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4446" w14:textId="57814478" w:rsidR="00E41550" w:rsidRDefault="00E41550" w:rsidP="00F22BB9">
      <w:pPr>
        <w:widowControl w:val="0"/>
        <w:autoSpaceDE w:val="0"/>
        <w:autoSpaceDN w:val="0"/>
        <w:spacing w:after="0" w:line="240" w:lineRule="auto"/>
        <w:jc w:val="center"/>
        <w:rPr>
          <w:rFonts w:ascii="Arial Narrow" w:eastAsia="Times New Roman" w:hAnsi="Arial Narrow" w:cstheme="minorHAnsi"/>
          <w:b/>
          <w:bCs/>
          <w:sz w:val="20"/>
          <w:szCs w:val="20"/>
        </w:rPr>
      </w:pPr>
    </w:p>
    <w:p w14:paraId="152CA622" w14:textId="1A0EA2DA" w:rsidR="00E41550" w:rsidRDefault="0083721B" w:rsidP="00F22BB9">
      <w:pPr>
        <w:widowControl w:val="0"/>
        <w:autoSpaceDE w:val="0"/>
        <w:autoSpaceDN w:val="0"/>
        <w:spacing w:after="0" w:line="240" w:lineRule="auto"/>
        <w:jc w:val="center"/>
        <w:rPr>
          <w:rFonts w:ascii="Arial Narrow" w:eastAsia="Times New Roman" w:hAnsi="Arial Narrow" w:cstheme="minorHAnsi"/>
          <w:b/>
          <w:bCs/>
          <w:sz w:val="20"/>
          <w:szCs w:val="20"/>
        </w:rPr>
      </w:pPr>
      <w:r>
        <w:rPr>
          <w:rFonts w:ascii="Arial Narrow" w:eastAsia="Times New Roman" w:hAnsi="Arial Narrow" w:cstheme="minorHAnsi"/>
          <w:b/>
          <w:bCs/>
          <w:sz w:val="20"/>
          <w:szCs w:val="20"/>
        </w:rPr>
        <w:t xml:space="preserve">City of </w:t>
      </w:r>
      <w:r w:rsidR="00FA3F55">
        <w:rPr>
          <w:rFonts w:ascii="Arial Narrow" w:eastAsia="Times New Roman" w:hAnsi="Arial Narrow" w:cstheme="minorHAnsi"/>
          <w:b/>
          <w:bCs/>
          <w:sz w:val="20"/>
          <w:szCs w:val="20"/>
        </w:rPr>
        <w:t>Aumsville</w:t>
      </w:r>
      <w:r>
        <w:rPr>
          <w:rFonts w:ascii="Arial Narrow" w:eastAsia="Times New Roman" w:hAnsi="Arial Narrow" w:cstheme="minorHAnsi"/>
          <w:b/>
          <w:bCs/>
          <w:sz w:val="20"/>
          <w:szCs w:val="20"/>
        </w:rPr>
        <w:t xml:space="preserve"> </w:t>
      </w:r>
      <w:r w:rsidR="00FA3F55">
        <w:rPr>
          <w:rFonts w:ascii="Arial Narrow" w:eastAsia="Times New Roman" w:hAnsi="Arial Narrow" w:cstheme="minorHAnsi"/>
          <w:b/>
          <w:bCs/>
          <w:sz w:val="20"/>
          <w:szCs w:val="20"/>
        </w:rPr>
        <w:t>2023</w:t>
      </w:r>
      <w:r>
        <w:rPr>
          <w:rFonts w:ascii="Arial Narrow" w:eastAsia="Times New Roman" w:hAnsi="Arial Narrow" w:cstheme="minorHAnsi"/>
          <w:b/>
          <w:bCs/>
          <w:sz w:val="20"/>
          <w:szCs w:val="20"/>
        </w:rPr>
        <w:t xml:space="preserve"> TMDL Implementation Matrix</w:t>
      </w:r>
      <w:r w:rsidR="00000D62">
        <w:rPr>
          <w:rFonts w:ascii="Arial Narrow" w:eastAsia="Times New Roman" w:hAnsi="Arial Narrow" w:cstheme="minorHAnsi"/>
          <w:b/>
          <w:bCs/>
          <w:sz w:val="20"/>
          <w:szCs w:val="20"/>
        </w:rPr>
        <w:t xml:space="preserve"> Annual Report</w:t>
      </w:r>
    </w:p>
    <w:p w14:paraId="076CD427" w14:textId="7513A06D" w:rsidR="00E41550" w:rsidRDefault="00E41550" w:rsidP="00F22BB9">
      <w:pPr>
        <w:widowControl w:val="0"/>
        <w:autoSpaceDE w:val="0"/>
        <w:autoSpaceDN w:val="0"/>
        <w:spacing w:after="0" w:line="240" w:lineRule="auto"/>
        <w:jc w:val="center"/>
        <w:rPr>
          <w:rFonts w:ascii="Arial Narrow" w:eastAsia="Times New Roman" w:hAnsi="Arial Narrow" w:cstheme="minorHAnsi"/>
          <w:b/>
          <w:bCs/>
          <w:sz w:val="20"/>
          <w:szCs w:val="20"/>
        </w:rPr>
      </w:pPr>
    </w:p>
    <w:tbl>
      <w:tblPr>
        <w:tblStyle w:val="TableGrid"/>
        <w:tblW w:w="22770" w:type="dxa"/>
        <w:tblInd w:w="-5" w:type="dxa"/>
        <w:tblLayout w:type="fixed"/>
        <w:tblLook w:val="0420" w:firstRow="1" w:lastRow="0" w:firstColumn="0" w:lastColumn="0" w:noHBand="0" w:noVBand="1"/>
      </w:tblPr>
      <w:tblGrid>
        <w:gridCol w:w="1620"/>
        <w:gridCol w:w="2250"/>
        <w:gridCol w:w="2430"/>
        <w:gridCol w:w="4140"/>
        <w:gridCol w:w="1620"/>
        <w:gridCol w:w="3330"/>
        <w:gridCol w:w="2430"/>
        <w:gridCol w:w="4950"/>
      </w:tblGrid>
      <w:tr w:rsidR="00DA254C" w:rsidRPr="003828F0" w14:paraId="5C4C2D84" w14:textId="253D189B" w:rsidTr="00A42C5D">
        <w:trPr>
          <w:trHeight w:val="782"/>
          <w:tblHeader/>
        </w:trPr>
        <w:tc>
          <w:tcPr>
            <w:tcW w:w="1620" w:type="dxa"/>
            <w:shd w:val="clear" w:color="auto" w:fill="E7E6E6" w:themeFill="background2"/>
          </w:tcPr>
          <w:p w14:paraId="54CD8A35" w14:textId="3E31A060" w:rsidR="00DA254C" w:rsidRPr="003828F0" w:rsidRDefault="00E41550"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Pollutant</w:t>
            </w:r>
          </w:p>
        </w:tc>
        <w:tc>
          <w:tcPr>
            <w:tcW w:w="2250" w:type="dxa"/>
            <w:shd w:val="clear" w:color="auto" w:fill="E7E6E6" w:themeFill="background2"/>
          </w:tcPr>
          <w:p w14:paraId="6C3BE500" w14:textId="2E87E627" w:rsidR="00DA254C" w:rsidRPr="003828F0" w:rsidRDefault="00DA254C"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Stormwater Program Measure</w:t>
            </w:r>
            <w:r w:rsidR="006F2993" w:rsidRPr="003828F0">
              <w:rPr>
                <w:rFonts w:ascii="Arial Narrow" w:eastAsia="Times New Roman" w:hAnsi="Arial Narrow" w:cstheme="minorHAnsi"/>
                <w:b/>
                <w:bCs/>
                <w:sz w:val="20"/>
                <w:szCs w:val="20"/>
              </w:rPr>
              <w:t>/Table 13-11</w:t>
            </w:r>
          </w:p>
        </w:tc>
        <w:tc>
          <w:tcPr>
            <w:tcW w:w="2430" w:type="dxa"/>
            <w:shd w:val="clear" w:color="auto" w:fill="E7E6E6" w:themeFill="background2"/>
          </w:tcPr>
          <w:p w14:paraId="50CD115B" w14:textId="562B6229" w:rsidR="00DA254C" w:rsidRPr="003828F0" w:rsidRDefault="00E41550"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Pollutant s</w:t>
            </w:r>
            <w:r w:rsidR="00DA254C" w:rsidRPr="003828F0">
              <w:rPr>
                <w:rFonts w:ascii="Arial Narrow" w:eastAsia="Times New Roman" w:hAnsi="Arial Narrow" w:cstheme="minorHAnsi"/>
                <w:b/>
                <w:bCs/>
                <w:sz w:val="20"/>
                <w:szCs w:val="20"/>
              </w:rPr>
              <w:t>ource/</w:t>
            </w:r>
            <w:r w:rsidR="00470E06" w:rsidRPr="003828F0">
              <w:rPr>
                <w:rFonts w:ascii="Arial Narrow" w:eastAsia="Times New Roman" w:hAnsi="Arial Narrow" w:cstheme="minorHAnsi"/>
                <w:b/>
                <w:bCs/>
                <w:sz w:val="20"/>
                <w:szCs w:val="20"/>
              </w:rPr>
              <w:t>s</w:t>
            </w:r>
            <w:r w:rsidR="00DA254C" w:rsidRPr="003828F0">
              <w:rPr>
                <w:rFonts w:ascii="Arial Narrow" w:eastAsia="Times New Roman" w:hAnsi="Arial Narrow" w:cstheme="minorHAnsi"/>
                <w:b/>
                <w:bCs/>
                <w:sz w:val="20"/>
                <w:szCs w:val="20"/>
              </w:rPr>
              <w:t>trategy</w:t>
            </w:r>
            <w:r w:rsidRPr="003828F0">
              <w:rPr>
                <w:rFonts w:ascii="Arial Narrow" w:eastAsia="Times New Roman" w:hAnsi="Arial Narrow" w:cstheme="minorHAnsi"/>
                <w:b/>
                <w:bCs/>
                <w:sz w:val="20"/>
                <w:szCs w:val="20"/>
              </w:rPr>
              <w:t xml:space="preserve"> to reduce pollutant</w:t>
            </w:r>
          </w:p>
        </w:tc>
        <w:tc>
          <w:tcPr>
            <w:tcW w:w="4140" w:type="dxa"/>
            <w:shd w:val="clear" w:color="auto" w:fill="E7E6E6" w:themeFill="background2"/>
          </w:tcPr>
          <w:p w14:paraId="661FC0AC" w14:textId="34C6E6DB" w:rsidR="00DA254C" w:rsidRPr="003828F0" w:rsidRDefault="00DA254C"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 xml:space="preserve">How </w:t>
            </w:r>
            <w:r w:rsidR="00E41550" w:rsidRPr="003828F0">
              <w:rPr>
                <w:rFonts w:ascii="Arial Narrow" w:eastAsia="Times New Roman" w:hAnsi="Arial Narrow" w:cstheme="minorHAnsi"/>
                <w:b/>
                <w:bCs/>
                <w:sz w:val="20"/>
                <w:szCs w:val="20"/>
              </w:rPr>
              <w:t>will this be done</w:t>
            </w:r>
            <w:r w:rsidR="00657A8C" w:rsidRPr="003828F0">
              <w:rPr>
                <w:rFonts w:ascii="Arial Narrow" w:eastAsia="Times New Roman" w:hAnsi="Arial Narrow" w:cstheme="minorHAnsi"/>
                <w:b/>
                <w:bCs/>
                <w:sz w:val="20"/>
                <w:szCs w:val="20"/>
              </w:rPr>
              <w:t xml:space="preserve"> </w:t>
            </w:r>
            <w:r w:rsidRPr="003828F0">
              <w:rPr>
                <w:rFonts w:ascii="Arial Narrow" w:eastAsia="Times New Roman" w:hAnsi="Arial Narrow" w:cstheme="minorHAnsi"/>
                <w:b/>
                <w:bCs/>
                <w:sz w:val="20"/>
                <w:szCs w:val="20"/>
              </w:rPr>
              <w:t>– Best Practice Management Activity</w:t>
            </w:r>
          </w:p>
        </w:tc>
        <w:tc>
          <w:tcPr>
            <w:tcW w:w="1620" w:type="dxa"/>
            <w:shd w:val="clear" w:color="auto" w:fill="E7E6E6" w:themeFill="background2"/>
          </w:tcPr>
          <w:p w14:paraId="547E84D1" w14:textId="77777777" w:rsidR="00DA254C" w:rsidRPr="003828F0" w:rsidRDefault="00DA254C"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Funding</w:t>
            </w:r>
          </w:p>
          <w:p w14:paraId="6B2F86E9" w14:textId="6F1B71F0" w:rsidR="00E8591C" w:rsidRPr="003828F0" w:rsidRDefault="00E8591C" w:rsidP="00F22BB9">
            <w:pPr>
              <w:jc w:val="center"/>
              <w:rPr>
                <w:rFonts w:ascii="Arial Narrow" w:eastAsia="Times New Roman" w:hAnsi="Arial Narrow" w:cstheme="minorHAnsi"/>
                <w:b/>
                <w:bCs/>
                <w:sz w:val="20"/>
                <w:szCs w:val="20"/>
              </w:rPr>
            </w:pPr>
          </w:p>
        </w:tc>
        <w:tc>
          <w:tcPr>
            <w:tcW w:w="3330" w:type="dxa"/>
            <w:shd w:val="clear" w:color="auto" w:fill="E7E6E6" w:themeFill="background2"/>
          </w:tcPr>
          <w:p w14:paraId="19577F39" w14:textId="16C5DA1F" w:rsidR="00E41550" w:rsidRPr="003828F0" w:rsidRDefault="00DA254C" w:rsidP="00A42C5D">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Measure – Status Reporting Metric Timeline</w:t>
            </w:r>
          </w:p>
        </w:tc>
        <w:tc>
          <w:tcPr>
            <w:tcW w:w="2430" w:type="dxa"/>
            <w:shd w:val="clear" w:color="auto" w:fill="E7E6E6" w:themeFill="background2"/>
          </w:tcPr>
          <w:p w14:paraId="4CB87ACF" w14:textId="18A54146" w:rsidR="00DA254C" w:rsidRPr="003828F0" w:rsidRDefault="00E41550"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Benchmark/</w:t>
            </w:r>
            <w:r w:rsidR="00DA254C" w:rsidRPr="003828F0">
              <w:rPr>
                <w:rFonts w:ascii="Arial Narrow" w:eastAsia="Times New Roman" w:hAnsi="Arial Narrow" w:cstheme="minorHAnsi"/>
                <w:b/>
                <w:bCs/>
                <w:sz w:val="20"/>
                <w:szCs w:val="20"/>
              </w:rPr>
              <w:t>Milestone – Interim</w:t>
            </w:r>
            <w:r w:rsidRPr="003828F0">
              <w:rPr>
                <w:rFonts w:ascii="Arial Narrow" w:eastAsia="Times New Roman" w:hAnsi="Arial Narrow" w:cstheme="minorHAnsi"/>
                <w:b/>
                <w:bCs/>
                <w:sz w:val="20"/>
                <w:szCs w:val="20"/>
              </w:rPr>
              <w:t xml:space="preserve"> goals achieved </w:t>
            </w:r>
            <w:r w:rsidR="00DA254C" w:rsidRPr="003828F0">
              <w:rPr>
                <w:rFonts w:ascii="Arial Narrow" w:eastAsia="Times New Roman" w:hAnsi="Arial Narrow" w:cstheme="minorHAnsi"/>
                <w:b/>
                <w:bCs/>
                <w:sz w:val="20"/>
                <w:szCs w:val="20"/>
              </w:rPr>
              <w:t>and timeline if applicable</w:t>
            </w:r>
          </w:p>
        </w:tc>
        <w:tc>
          <w:tcPr>
            <w:tcW w:w="4950" w:type="dxa"/>
            <w:shd w:val="clear" w:color="auto" w:fill="E7E6E6" w:themeFill="background2"/>
          </w:tcPr>
          <w:p w14:paraId="021A3387" w14:textId="2A093F1F" w:rsidR="00DA254C" w:rsidRDefault="00E15DF8" w:rsidP="00E15DF8">
            <w:pPr>
              <w:jc w:val="center"/>
              <w:rPr>
                <w:rFonts w:ascii="Arial Narrow" w:eastAsia="Times New Roman" w:hAnsi="Arial Narrow" w:cstheme="minorHAnsi"/>
                <w:b/>
                <w:bCs/>
                <w:sz w:val="20"/>
                <w:szCs w:val="20"/>
              </w:rPr>
            </w:pPr>
            <w:r>
              <w:rPr>
                <w:rFonts w:ascii="Arial Narrow" w:eastAsia="Times New Roman" w:hAnsi="Arial Narrow" w:cstheme="minorHAnsi"/>
                <w:b/>
                <w:bCs/>
                <w:sz w:val="20"/>
                <w:szCs w:val="20"/>
              </w:rPr>
              <w:t>202</w:t>
            </w:r>
            <w:r w:rsidR="00C85074">
              <w:rPr>
                <w:rFonts w:ascii="Arial Narrow" w:eastAsia="Times New Roman" w:hAnsi="Arial Narrow" w:cstheme="minorHAnsi"/>
                <w:b/>
                <w:bCs/>
                <w:sz w:val="20"/>
                <w:szCs w:val="20"/>
              </w:rPr>
              <w:t>2</w:t>
            </w:r>
            <w:r>
              <w:rPr>
                <w:rFonts w:ascii="Arial Narrow" w:eastAsia="Times New Roman" w:hAnsi="Arial Narrow" w:cstheme="minorHAnsi"/>
                <w:b/>
                <w:bCs/>
                <w:sz w:val="20"/>
                <w:szCs w:val="20"/>
              </w:rPr>
              <w:t xml:space="preserve"> reporting Status</w:t>
            </w:r>
            <w:r w:rsidR="00133A55">
              <w:rPr>
                <w:rFonts w:ascii="Arial Narrow" w:eastAsia="Times New Roman" w:hAnsi="Arial Narrow" w:cstheme="minorHAnsi"/>
                <w:b/>
                <w:bCs/>
                <w:sz w:val="20"/>
                <w:szCs w:val="20"/>
              </w:rPr>
              <w:t xml:space="preserve"> (updated February 2023)</w:t>
            </w:r>
          </w:p>
          <w:p w14:paraId="33E5C854" w14:textId="0A8742CC" w:rsidR="00133A55" w:rsidRPr="003828F0" w:rsidRDefault="00133A55" w:rsidP="00E15DF8">
            <w:pPr>
              <w:jc w:val="center"/>
              <w:rPr>
                <w:rFonts w:ascii="Arial Narrow" w:eastAsia="Times New Roman" w:hAnsi="Arial Narrow" w:cstheme="minorHAnsi"/>
                <w:b/>
                <w:bCs/>
                <w:sz w:val="20"/>
                <w:szCs w:val="20"/>
              </w:rPr>
            </w:pPr>
          </w:p>
        </w:tc>
      </w:tr>
      <w:tr w:rsidR="00DA254C" w:rsidRPr="003828F0" w14:paraId="5A39704A" w14:textId="11430613" w:rsidTr="00A42C5D">
        <w:trPr>
          <w:trHeight w:val="1331"/>
        </w:trPr>
        <w:tc>
          <w:tcPr>
            <w:tcW w:w="1620" w:type="dxa"/>
            <w:shd w:val="clear" w:color="auto" w:fill="FFFFFF" w:themeFill="background1"/>
          </w:tcPr>
          <w:p w14:paraId="717B0461" w14:textId="552501F0" w:rsidR="00DA254C" w:rsidRPr="003828F0" w:rsidRDefault="007A3951"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1763FEDE" w14:textId="542BC6E0"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color w:val="000000"/>
                <w:sz w:val="20"/>
                <w:szCs w:val="20"/>
              </w:rPr>
              <w:t>WQMP Requirement - Assess existing programs</w:t>
            </w:r>
          </w:p>
        </w:tc>
        <w:tc>
          <w:tcPr>
            <w:tcW w:w="2430" w:type="dxa"/>
            <w:shd w:val="clear" w:color="auto" w:fill="FFFFFF" w:themeFill="background1"/>
          </w:tcPr>
          <w:p w14:paraId="7235476A" w14:textId="2168B851" w:rsidR="00DA254C" w:rsidRPr="003828F0" w:rsidRDefault="00387B30" w:rsidP="00F22BB9">
            <w:pPr>
              <w:rPr>
                <w:rFonts w:ascii="Arial Narrow" w:eastAsia="Times New Roman" w:hAnsi="Arial Narrow" w:cstheme="minorHAnsi"/>
                <w:sz w:val="20"/>
                <w:szCs w:val="20"/>
              </w:rPr>
            </w:pPr>
            <w:r>
              <w:rPr>
                <w:rFonts w:ascii="Arial Narrow" w:eastAsia="Times New Roman" w:hAnsi="Arial Narrow" w:cstheme="minorHAnsi"/>
                <w:color w:val="000000"/>
                <w:sz w:val="20"/>
                <w:szCs w:val="20"/>
              </w:rPr>
              <w:t xml:space="preserve">Assess existing programs, </w:t>
            </w:r>
            <w:r w:rsidRPr="001B7D1C">
              <w:rPr>
                <w:rFonts w:ascii="Arial Narrow" w:eastAsia="Times New Roman" w:hAnsi="Arial Narrow" w:cstheme="minorHAnsi"/>
                <w:color w:val="000000" w:themeColor="text1"/>
                <w:sz w:val="20"/>
                <w:szCs w:val="20"/>
              </w:rPr>
              <w:t xml:space="preserve">2022 TMDL Plan, and 2023-2028 matrix </w:t>
            </w:r>
            <w:r>
              <w:rPr>
                <w:rFonts w:ascii="Arial Narrow" w:eastAsia="Times New Roman" w:hAnsi="Arial Narrow" w:cstheme="minorHAnsi"/>
                <w:color w:val="000000"/>
                <w:sz w:val="20"/>
                <w:szCs w:val="20"/>
              </w:rPr>
              <w:t xml:space="preserve">against 2019 Mercury TMDL WQMP Tables 13-11 and 13-14: </w:t>
            </w:r>
            <w:hyperlink r:id="rId7" w:history="1">
              <w:r>
                <w:rPr>
                  <w:rStyle w:val="Hyperlink"/>
                  <w:rFonts w:ascii="Arial Narrow" w:eastAsia="Times New Roman" w:hAnsi="Arial Narrow" w:cstheme="minorHAnsi"/>
                  <w:color w:val="0000FF"/>
                  <w:sz w:val="20"/>
                  <w:szCs w:val="20"/>
                </w:rPr>
                <w:t>https://www.oregon.gov/deq/wq/Documents/willHgtmdlwqmpF.pdf</w:t>
              </w:r>
            </w:hyperlink>
          </w:p>
        </w:tc>
        <w:tc>
          <w:tcPr>
            <w:tcW w:w="4140" w:type="dxa"/>
            <w:shd w:val="clear" w:color="auto" w:fill="FFFFFF" w:themeFill="background1"/>
          </w:tcPr>
          <w:p w14:paraId="771D0B1C" w14:textId="6E0CD59B" w:rsidR="00DA254C" w:rsidRPr="003828F0" w:rsidRDefault="00DA254C" w:rsidP="00F22BB9">
            <w:pPr>
              <w:ind w:left="207" w:hanging="207"/>
              <w:rPr>
                <w:rFonts w:ascii="Arial Narrow" w:eastAsia="Times New Roman" w:hAnsi="Arial Narrow"/>
                <w:sz w:val="20"/>
                <w:szCs w:val="20"/>
              </w:rPr>
            </w:pPr>
            <w:r w:rsidRPr="003828F0">
              <w:rPr>
                <w:rFonts w:ascii="Arial Narrow" w:eastAsia="Times New Roman" w:hAnsi="Arial Narrow"/>
                <w:sz w:val="20"/>
                <w:szCs w:val="20"/>
              </w:rPr>
              <w:t>Review 2008 plan for data gaps and update</w:t>
            </w:r>
          </w:p>
          <w:p w14:paraId="4A012F98" w14:textId="42C8667C" w:rsidR="00387B30" w:rsidRPr="001B7D1C" w:rsidRDefault="00DA254C" w:rsidP="00D823D0">
            <w:pPr>
              <w:rPr>
                <w:rFonts w:ascii="Arial Narrow" w:eastAsia="Times New Roman" w:hAnsi="Arial Narrow"/>
                <w:color w:val="000000" w:themeColor="text1"/>
                <w:sz w:val="20"/>
                <w:szCs w:val="20"/>
              </w:rPr>
            </w:pPr>
            <w:r w:rsidRPr="003828F0">
              <w:rPr>
                <w:rFonts w:ascii="Arial Narrow" w:eastAsia="Times New Roman" w:hAnsi="Arial Narrow"/>
                <w:sz w:val="20"/>
                <w:szCs w:val="20"/>
              </w:rPr>
              <w:t>Review 2018-2023 matrix for 2006 mercury TMDL</w:t>
            </w:r>
            <w:r w:rsidR="00D823D0">
              <w:rPr>
                <w:rFonts w:ascii="Arial Narrow" w:eastAsia="Times New Roman" w:hAnsi="Arial Narrow"/>
                <w:sz w:val="20"/>
                <w:szCs w:val="20"/>
              </w:rPr>
              <w:t xml:space="preserve"> </w:t>
            </w:r>
            <w:r w:rsidRPr="003828F0">
              <w:rPr>
                <w:rFonts w:ascii="Arial Narrow" w:eastAsia="Times New Roman" w:hAnsi="Arial Narrow"/>
                <w:sz w:val="20"/>
                <w:szCs w:val="20"/>
              </w:rPr>
              <w:t xml:space="preserve">and </w:t>
            </w:r>
            <w:r w:rsidRPr="001B7D1C">
              <w:rPr>
                <w:rFonts w:ascii="Arial Narrow" w:eastAsia="Times New Roman" w:hAnsi="Arial Narrow"/>
                <w:color w:val="000000" w:themeColor="text1"/>
                <w:sz w:val="20"/>
                <w:szCs w:val="20"/>
              </w:rPr>
              <w:t>update</w:t>
            </w:r>
            <w:r w:rsidR="00D823D0" w:rsidRPr="001B7D1C">
              <w:rPr>
                <w:rFonts w:ascii="Arial Narrow" w:eastAsia="Times New Roman" w:hAnsi="Arial Narrow"/>
                <w:color w:val="000000" w:themeColor="text1"/>
                <w:sz w:val="20"/>
                <w:szCs w:val="20"/>
              </w:rPr>
              <w:t xml:space="preserve">. </w:t>
            </w:r>
            <w:r w:rsidR="00387B30" w:rsidRPr="001B7D1C">
              <w:rPr>
                <w:rFonts w:ascii="Arial Narrow" w:eastAsia="Times New Roman" w:hAnsi="Arial Narrow"/>
                <w:color w:val="000000" w:themeColor="text1"/>
                <w:sz w:val="20"/>
                <w:szCs w:val="20"/>
              </w:rPr>
              <w:t>Review 2022 plan for data gaps and update</w:t>
            </w:r>
          </w:p>
          <w:p w14:paraId="2A8BB1E3" w14:textId="77777777" w:rsidR="00387B30" w:rsidRPr="001B7D1C" w:rsidRDefault="00387B30" w:rsidP="00387B30">
            <w:pPr>
              <w:rPr>
                <w:rFonts w:ascii="Arial Narrow" w:eastAsia="Times New Roman" w:hAnsi="Arial Narrow"/>
                <w:color w:val="000000" w:themeColor="text1"/>
                <w:sz w:val="20"/>
                <w:szCs w:val="20"/>
              </w:rPr>
            </w:pPr>
            <w:r w:rsidRPr="001B7D1C">
              <w:rPr>
                <w:rFonts w:ascii="Arial Narrow" w:eastAsia="Times New Roman" w:hAnsi="Arial Narrow"/>
                <w:color w:val="000000" w:themeColor="text1"/>
                <w:sz w:val="20"/>
                <w:szCs w:val="20"/>
              </w:rPr>
              <w:t>Review 2023-2028 matrix for mercury TMDL and update</w:t>
            </w:r>
          </w:p>
          <w:p w14:paraId="7D6B7EF6" w14:textId="4C3418DF" w:rsidR="00DA254C" w:rsidRPr="003828F0" w:rsidRDefault="00DA254C" w:rsidP="003568F9">
            <w:pPr>
              <w:rPr>
                <w:rFonts w:ascii="Arial Narrow" w:eastAsia="Times New Roman" w:hAnsi="Arial Narrow"/>
                <w:sz w:val="20"/>
                <w:szCs w:val="20"/>
              </w:rPr>
            </w:pPr>
          </w:p>
          <w:p w14:paraId="304017DD"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color w:val="000000"/>
                <w:sz w:val="20"/>
                <w:szCs w:val="20"/>
              </w:rPr>
              <w:br/>
            </w:r>
          </w:p>
        </w:tc>
        <w:tc>
          <w:tcPr>
            <w:tcW w:w="1620" w:type="dxa"/>
            <w:shd w:val="clear" w:color="auto" w:fill="FFFFFF" w:themeFill="background1"/>
          </w:tcPr>
          <w:p w14:paraId="25E03DB2" w14:textId="7C8BC552" w:rsidR="00DA254C" w:rsidRPr="003828F0" w:rsidRDefault="00187AD3"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Streets Fund/Engineering</w:t>
            </w:r>
          </w:p>
        </w:tc>
        <w:tc>
          <w:tcPr>
            <w:tcW w:w="3330" w:type="dxa"/>
            <w:shd w:val="clear" w:color="auto" w:fill="FFFFFF" w:themeFill="background1"/>
          </w:tcPr>
          <w:p w14:paraId="26ABA949" w14:textId="7CD5E07E"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color w:val="000000"/>
                <w:sz w:val="20"/>
                <w:szCs w:val="20"/>
              </w:rPr>
              <w:t>Pre-plan activity for due date of Sept 3</w:t>
            </w:r>
            <w:proofErr w:type="gramStart"/>
            <w:r w:rsidRPr="003828F0">
              <w:rPr>
                <w:rFonts w:ascii="Arial Narrow" w:eastAsia="Times New Roman" w:hAnsi="Arial Narrow" w:cstheme="minorHAnsi"/>
                <w:color w:val="000000"/>
                <w:sz w:val="20"/>
                <w:szCs w:val="20"/>
              </w:rPr>
              <w:t xml:space="preserve"> </w:t>
            </w:r>
            <w:r w:rsidRPr="001B7D1C">
              <w:rPr>
                <w:rFonts w:ascii="Arial Narrow" w:eastAsia="Times New Roman" w:hAnsi="Arial Narrow" w:cstheme="minorHAnsi"/>
                <w:color w:val="000000" w:themeColor="text1"/>
                <w:sz w:val="20"/>
                <w:szCs w:val="20"/>
              </w:rPr>
              <w:t>2022</w:t>
            </w:r>
            <w:proofErr w:type="gramEnd"/>
            <w:r w:rsidR="00D823D0" w:rsidRPr="001B7D1C">
              <w:rPr>
                <w:rFonts w:ascii="Arial Narrow" w:eastAsia="Times New Roman" w:hAnsi="Arial Narrow" w:cstheme="minorHAnsi"/>
                <w:color w:val="000000" w:themeColor="text1"/>
                <w:sz w:val="20"/>
                <w:szCs w:val="20"/>
              </w:rPr>
              <w:t xml:space="preserve">. </w:t>
            </w:r>
            <w:r w:rsidR="00387B30" w:rsidRPr="001B7D1C">
              <w:rPr>
                <w:rFonts w:ascii="Arial Narrow" w:eastAsia="Times New Roman" w:hAnsi="Arial Narrow" w:cstheme="minorHAnsi"/>
                <w:color w:val="000000" w:themeColor="text1"/>
                <w:sz w:val="20"/>
                <w:szCs w:val="20"/>
              </w:rPr>
              <w:t>Pre-plan activity for due date of fall 2028</w:t>
            </w:r>
          </w:p>
        </w:tc>
        <w:tc>
          <w:tcPr>
            <w:tcW w:w="2430" w:type="dxa"/>
            <w:shd w:val="clear" w:color="auto" w:fill="FFFFFF" w:themeFill="background1"/>
          </w:tcPr>
          <w:p w14:paraId="5FDFF9BC" w14:textId="2E594684" w:rsidR="00DA254C" w:rsidRPr="003828F0" w:rsidRDefault="00DA254C" w:rsidP="00F22BB9">
            <w:pPr>
              <w:rPr>
                <w:rFonts w:ascii="Arial Narrow" w:eastAsia="Times New Roman" w:hAnsi="Arial Narrow" w:cstheme="minorHAnsi"/>
                <w:color w:val="000000"/>
                <w:sz w:val="20"/>
                <w:szCs w:val="20"/>
              </w:rPr>
            </w:pPr>
            <w:r w:rsidRPr="003828F0">
              <w:rPr>
                <w:rFonts w:ascii="Arial Narrow" w:eastAsia="Times New Roman" w:hAnsi="Arial Narrow" w:cstheme="minorHAnsi"/>
                <w:color w:val="000000"/>
                <w:sz w:val="20"/>
                <w:szCs w:val="20"/>
              </w:rPr>
              <w:t>Started: Jun 2022</w:t>
            </w:r>
          </w:p>
          <w:p w14:paraId="289E413C" w14:textId="1CD9D8D5" w:rsidR="00DA254C" w:rsidRPr="003828F0" w:rsidRDefault="00DA254C" w:rsidP="00F22BB9">
            <w:pPr>
              <w:rPr>
                <w:rFonts w:ascii="Arial Narrow" w:eastAsia="Times New Roman" w:hAnsi="Arial Narrow" w:cstheme="minorHAnsi"/>
                <w:color w:val="000000"/>
                <w:sz w:val="20"/>
                <w:szCs w:val="20"/>
              </w:rPr>
            </w:pPr>
            <w:r w:rsidRPr="003828F0">
              <w:rPr>
                <w:rFonts w:ascii="Arial Narrow" w:eastAsia="Times New Roman" w:hAnsi="Arial Narrow" w:cstheme="minorHAnsi"/>
                <w:sz w:val="20"/>
                <w:szCs w:val="20"/>
              </w:rPr>
              <w:t>Completed:</w:t>
            </w:r>
            <w:r w:rsidR="00187AD3" w:rsidRPr="003828F0">
              <w:rPr>
                <w:rFonts w:ascii="Arial Narrow" w:eastAsia="Times New Roman" w:hAnsi="Arial Narrow" w:cstheme="minorHAnsi"/>
                <w:sz w:val="20"/>
                <w:szCs w:val="20"/>
              </w:rPr>
              <w:t xml:space="preserve"> Sept 2022</w:t>
            </w:r>
          </w:p>
        </w:tc>
        <w:tc>
          <w:tcPr>
            <w:tcW w:w="4950" w:type="dxa"/>
            <w:shd w:val="clear" w:color="auto" w:fill="FFFFFF" w:themeFill="background1"/>
          </w:tcPr>
          <w:p w14:paraId="534CCC49" w14:textId="472480AF" w:rsidR="00DA254C" w:rsidRPr="003828F0" w:rsidRDefault="00C85074" w:rsidP="00F22BB9">
            <w:pPr>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2022-</w:t>
            </w:r>
            <w:r w:rsidR="007A73E7">
              <w:rPr>
                <w:rFonts w:ascii="Arial Narrow" w:eastAsia="Times New Roman" w:hAnsi="Arial Narrow" w:cstheme="minorHAnsi"/>
                <w:color w:val="000000"/>
                <w:sz w:val="20"/>
                <w:szCs w:val="20"/>
              </w:rPr>
              <w:t>Assessment of existing programs complete</w:t>
            </w:r>
          </w:p>
        </w:tc>
      </w:tr>
      <w:tr w:rsidR="00DA254C" w:rsidRPr="003828F0" w14:paraId="01E1BCB2" w14:textId="4445EE00" w:rsidTr="00A42C5D">
        <w:trPr>
          <w:trHeight w:val="1331"/>
        </w:trPr>
        <w:tc>
          <w:tcPr>
            <w:tcW w:w="1620" w:type="dxa"/>
            <w:shd w:val="clear" w:color="auto" w:fill="FFFFFF" w:themeFill="background1"/>
          </w:tcPr>
          <w:p w14:paraId="6895AA63" w14:textId="63A7C636" w:rsidR="00DA254C" w:rsidRPr="003828F0" w:rsidRDefault="007A3951" w:rsidP="00F22BB9">
            <w:pPr>
              <w:jc w:val="center"/>
              <w:rPr>
                <w:rFonts w:ascii="Arial Narrow" w:eastAsia="Times New Roman" w:hAnsi="Arial Narrow" w:cstheme="minorHAnsi"/>
                <w:b/>
                <w:bCs/>
                <w:sz w:val="20"/>
                <w:szCs w:val="20"/>
              </w:rPr>
            </w:pPr>
            <w:bookmarkStart w:id="0" w:name="_Hlk102371304"/>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50B67A32" w14:textId="68467B72"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Public Education and Outreach and Public Involvement and participation program</w:t>
            </w:r>
          </w:p>
        </w:tc>
        <w:tc>
          <w:tcPr>
            <w:tcW w:w="2430" w:type="dxa"/>
            <w:shd w:val="clear" w:color="auto" w:fill="FFFFFF" w:themeFill="background1"/>
          </w:tcPr>
          <w:p w14:paraId="037AAF07" w14:textId="3027C96F" w:rsidR="00DA254C" w:rsidRPr="003828F0" w:rsidRDefault="00DA254C" w:rsidP="00F22BB9">
            <w:pPr>
              <w:rPr>
                <w:rFonts w:ascii="Arial Narrow" w:eastAsia="Times New Roman" w:hAnsi="Arial Narrow" w:cstheme="minorHAnsi"/>
                <w:color w:val="000000"/>
                <w:sz w:val="20"/>
                <w:szCs w:val="20"/>
              </w:rPr>
            </w:pPr>
            <w:r w:rsidRPr="003828F0">
              <w:rPr>
                <w:rFonts w:ascii="Arial Narrow" w:eastAsia="Times New Roman" w:hAnsi="Arial Narrow" w:cstheme="minorHAnsi"/>
                <w:sz w:val="20"/>
                <w:szCs w:val="20"/>
              </w:rPr>
              <w:t>Requirement</w:t>
            </w:r>
            <w:r w:rsidR="000C1F56" w:rsidRPr="003828F0">
              <w:rPr>
                <w:rFonts w:ascii="Arial Narrow" w:eastAsia="Times New Roman" w:hAnsi="Arial Narrow" w:cstheme="minorHAnsi"/>
                <w:sz w:val="20"/>
                <w:szCs w:val="20"/>
              </w:rPr>
              <w:t xml:space="preserve"> </w:t>
            </w:r>
            <w:r w:rsidRPr="003828F0">
              <w:rPr>
                <w:rFonts w:ascii="Arial Narrow" w:eastAsia="Times New Roman" w:hAnsi="Arial Narrow" w:cstheme="minorHAnsi"/>
                <w:sz w:val="20"/>
                <w:szCs w:val="20"/>
              </w:rPr>
              <w:t>- Reasonable assurance plan will be implemented and sustained over</w:t>
            </w:r>
            <w:r w:rsidR="000C1F56" w:rsidRPr="003828F0">
              <w:rPr>
                <w:rFonts w:ascii="Arial Narrow" w:eastAsia="Times New Roman" w:hAnsi="Arial Narrow" w:cstheme="minorHAnsi"/>
                <w:sz w:val="20"/>
                <w:szCs w:val="20"/>
              </w:rPr>
              <w:t xml:space="preserve"> </w:t>
            </w:r>
            <w:r w:rsidRPr="003828F0">
              <w:rPr>
                <w:rFonts w:ascii="Arial Narrow" w:eastAsia="Times New Roman" w:hAnsi="Arial Narrow" w:cstheme="minorHAnsi"/>
                <w:sz w:val="20"/>
                <w:szCs w:val="20"/>
              </w:rPr>
              <w:t>time</w:t>
            </w:r>
            <w:r w:rsidRPr="003828F0">
              <w:rPr>
                <w:rFonts w:ascii="Arial Narrow" w:eastAsia="Times New Roman" w:hAnsi="Arial Narrow" w:cstheme="minorHAnsi"/>
                <w:color w:val="000000"/>
                <w:sz w:val="20"/>
                <w:szCs w:val="20"/>
              </w:rPr>
              <w:t xml:space="preserve"> </w:t>
            </w:r>
            <w:r w:rsidR="000C1F56" w:rsidRPr="003828F0">
              <w:rPr>
                <w:rFonts w:ascii="Arial Narrow" w:eastAsia="Times New Roman" w:hAnsi="Arial Narrow" w:cstheme="minorHAnsi"/>
                <w:color w:val="000000"/>
                <w:sz w:val="20"/>
                <w:szCs w:val="20"/>
              </w:rPr>
              <w:t>c</w:t>
            </w:r>
            <w:r w:rsidRPr="003828F0">
              <w:rPr>
                <w:rFonts w:ascii="Arial Narrow" w:eastAsia="Times New Roman" w:hAnsi="Arial Narrow" w:cstheme="minorHAnsi"/>
                <w:color w:val="000000"/>
                <w:sz w:val="20"/>
                <w:szCs w:val="20"/>
              </w:rPr>
              <w:t>ost analysis and estimation page 128-221 of</w:t>
            </w:r>
            <w:r w:rsidRPr="003828F0">
              <w:rPr>
                <w:rFonts w:ascii="Arial Narrow" w:eastAsia="Times New Roman" w:hAnsi="Arial Narrow" w:cstheme="minorHAnsi"/>
                <w:color w:val="000000"/>
                <w:sz w:val="20"/>
                <w:szCs w:val="20"/>
              </w:rPr>
              <w:br/>
            </w:r>
            <w:hyperlink r:id="rId8" w:history="1">
              <w:r w:rsidRPr="003828F0">
                <w:rPr>
                  <w:rFonts w:ascii="Arial Narrow" w:eastAsia="Times New Roman" w:hAnsi="Arial Narrow" w:cstheme="minorHAnsi"/>
                  <w:color w:val="0000FF"/>
                  <w:sz w:val="20"/>
                  <w:szCs w:val="20"/>
                  <w:u w:val="single"/>
                </w:rPr>
                <w:t>https://www.oregon.gov/deq/wq/Documents/willHgtmdlwqmpF.pdf</w:t>
              </w:r>
            </w:hyperlink>
          </w:p>
          <w:p w14:paraId="14995160" w14:textId="77777777" w:rsidR="00DA254C" w:rsidRPr="003828F0" w:rsidRDefault="00DA254C" w:rsidP="00F22BB9">
            <w:pPr>
              <w:rPr>
                <w:rFonts w:ascii="Arial Narrow" w:eastAsia="Times New Roman" w:hAnsi="Arial Narrow" w:cstheme="minorHAnsi"/>
                <w:sz w:val="20"/>
                <w:szCs w:val="20"/>
              </w:rPr>
            </w:pPr>
          </w:p>
        </w:tc>
        <w:tc>
          <w:tcPr>
            <w:tcW w:w="4140" w:type="dxa"/>
            <w:tcBorders>
              <w:top w:val="single" w:sz="4" w:space="0" w:color="000000"/>
            </w:tcBorders>
            <w:shd w:val="clear" w:color="auto" w:fill="FFFFFF" w:themeFill="background1"/>
          </w:tcPr>
          <w:p w14:paraId="58D37B55"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color w:val="000000"/>
                <w:sz w:val="20"/>
                <w:szCs w:val="20"/>
              </w:rPr>
              <w:t xml:space="preserve">Budget development and City Council approval for plan development, implementation, annual status reporting and a five-year review </w:t>
            </w:r>
          </w:p>
        </w:tc>
        <w:tc>
          <w:tcPr>
            <w:tcW w:w="1620" w:type="dxa"/>
            <w:tcBorders>
              <w:top w:val="single" w:sz="4" w:space="0" w:color="000000"/>
            </w:tcBorders>
            <w:shd w:val="clear" w:color="auto" w:fill="FFFFFF" w:themeFill="background1"/>
          </w:tcPr>
          <w:p w14:paraId="442F5335" w14:textId="39EE0D94" w:rsidR="00DA254C" w:rsidRPr="003828F0" w:rsidRDefault="00187AD3"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Streets Fund/Engineering</w:t>
            </w:r>
          </w:p>
        </w:tc>
        <w:tc>
          <w:tcPr>
            <w:tcW w:w="3330" w:type="dxa"/>
            <w:tcBorders>
              <w:top w:val="single" w:sz="4" w:space="0" w:color="000000"/>
            </w:tcBorders>
            <w:shd w:val="clear" w:color="auto" w:fill="FFFFFF" w:themeFill="background1"/>
          </w:tcPr>
          <w:p w14:paraId="6697DE3C"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color w:val="000000"/>
                <w:sz w:val="20"/>
                <w:szCs w:val="20"/>
              </w:rPr>
              <w:t>Report date of budget approval and Council approval for all TMDL implementation plan approved activities</w:t>
            </w:r>
          </w:p>
        </w:tc>
        <w:tc>
          <w:tcPr>
            <w:tcW w:w="2430" w:type="dxa"/>
            <w:tcBorders>
              <w:left w:val="single" w:sz="4" w:space="0" w:color="000000"/>
              <w:right w:val="single" w:sz="4" w:space="0" w:color="000000"/>
            </w:tcBorders>
            <w:shd w:val="clear" w:color="auto" w:fill="FFFFFF" w:themeFill="background1"/>
          </w:tcPr>
          <w:p w14:paraId="6B3596A9"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color w:val="000000"/>
                <w:sz w:val="20"/>
                <w:szCs w:val="20"/>
              </w:rPr>
              <w:t xml:space="preserve">Each year, document dates for confirming budget and Council approval; Annual costs and funding to determine approximate extent of BMP activity </w:t>
            </w:r>
          </w:p>
        </w:tc>
        <w:tc>
          <w:tcPr>
            <w:tcW w:w="4950" w:type="dxa"/>
            <w:tcBorders>
              <w:left w:val="single" w:sz="4" w:space="0" w:color="000000"/>
              <w:right w:val="single" w:sz="4" w:space="0" w:color="000000"/>
            </w:tcBorders>
            <w:shd w:val="clear" w:color="auto" w:fill="FFFFFF" w:themeFill="background1"/>
          </w:tcPr>
          <w:p w14:paraId="49C85BE7" w14:textId="7AE2E210" w:rsidR="00DA254C" w:rsidRPr="00735B5C" w:rsidRDefault="00C85074" w:rsidP="00F22BB9">
            <w:pPr>
              <w:rPr>
                <w:rFonts w:ascii="Arial Narrow" w:eastAsia="Times New Roman" w:hAnsi="Arial Narrow" w:cstheme="minorHAnsi"/>
                <w:color w:val="FF0000"/>
                <w:sz w:val="20"/>
                <w:szCs w:val="20"/>
              </w:rPr>
            </w:pPr>
            <w:r w:rsidRPr="001B7D1C">
              <w:rPr>
                <w:rFonts w:ascii="Arial Narrow" w:eastAsia="Times New Roman" w:hAnsi="Arial Narrow" w:cstheme="minorHAnsi"/>
                <w:color w:val="000000" w:themeColor="text1"/>
                <w:sz w:val="20"/>
                <w:szCs w:val="20"/>
              </w:rPr>
              <w:t>2022-</w:t>
            </w:r>
            <w:r w:rsidR="00735B5C" w:rsidRPr="001B7D1C">
              <w:rPr>
                <w:rFonts w:ascii="Arial Narrow" w:eastAsia="Times New Roman" w:hAnsi="Arial Narrow" w:cstheme="minorHAnsi"/>
                <w:color w:val="000000" w:themeColor="text1"/>
                <w:sz w:val="20"/>
                <w:szCs w:val="20"/>
              </w:rPr>
              <w:t>In September PW updated council of the new Mercury TMDL requirements along with the suggestion to implement another funding source besides streets budget for TMDL required projects.  This is a council goal to develop a revenue source for these requirements.</w:t>
            </w:r>
          </w:p>
        </w:tc>
      </w:tr>
      <w:tr w:rsidR="00DA254C" w:rsidRPr="003828F0" w14:paraId="507D7854" w14:textId="267A87F5" w:rsidTr="00A42C5D">
        <w:trPr>
          <w:trHeight w:val="530"/>
        </w:trPr>
        <w:tc>
          <w:tcPr>
            <w:tcW w:w="1620" w:type="dxa"/>
            <w:shd w:val="clear" w:color="auto" w:fill="FFFFFF" w:themeFill="background1"/>
          </w:tcPr>
          <w:p w14:paraId="4C10B056" w14:textId="2EAC951A" w:rsidR="00DA254C" w:rsidRPr="003828F0" w:rsidRDefault="007A3951"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3749AB83" w14:textId="05DB5257"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Public Education and Outreach and Public Involvement and participation program </w:t>
            </w:r>
          </w:p>
        </w:tc>
        <w:tc>
          <w:tcPr>
            <w:tcW w:w="2430" w:type="dxa"/>
            <w:shd w:val="clear" w:color="auto" w:fill="FFFFFF" w:themeFill="background1"/>
          </w:tcPr>
          <w:p w14:paraId="20458A06"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Awareness of water quality protection programs – Provide opportunities for the public to effectively participate in the development TMDL plan</w:t>
            </w:r>
          </w:p>
        </w:tc>
        <w:tc>
          <w:tcPr>
            <w:tcW w:w="4140" w:type="dxa"/>
            <w:tcBorders>
              <w:top w:val="single" w:sz="4" w:space="0" w:color="000000"/>
            </w:tcBorders>
            <w:shd w:val="clear" w:color="auto" w:fill="FFFFFF" w:themeFill="background1"/>
          </w:tcPr>
          <w:p w14:paraId="26CCBBF5"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Post City Council approved implementation plan and reports for public viewing to the </w:t>
            </w:r>
            <w:proofErr w:type="gramStart"/>
            <w:r w:rsidRPr="003828F0">
              <w:rPr>
                <w:rFonts w:ascii="Arial Narrow" w:eastAsia="Times New Roman" w:hAnsi="Arial Narrow" w:cstheme="minorHAnsi"/>
                <w:sz w:val="20"/>
                <w:szCs w:val="20"/>
              </w:rPr>
              <w:t>City</w:t>
            </w:r>
            <w:proofErr w:type="gramEnd"/>
            <w:r w:rsidRPr="003828F0">
              <w:rPr>
                <w:rFonts w:ascii="Arial Narrow" w:eastAsia="Times New Roman" w:hAnsi="Arial Narrow" w:cstheme="minorHAnsi"/>
                <w:sz w:val="20"/>
                <w:szCs w:val="20"/>
              </w:rPr>
              <w:t xml:space="preserve"> website</w:t>
            </w:r>
          </w:p>
        </w:tc>
        <w:tc>
          <w:tcPr>
            <w:tcW w:w="1620" w:type="dxa"/>
            <w:tcBorders>
              <w:top w:val="single" w:sz="4" w:space="0" w:color="000000"/>
            </w:tcBorders>
            <w:shd w:val="clear" w:color="auto" w:fill="FFFFFF" w:themeFill="background1"/>
          </w:tcPr>
          <w:p w14:paraId="17536D30" w14:textId="577B8D71" w:rsidR="00DA254C" w:rsidRPr="003828F0" w:rsidRDefault="00187AD3" w:rsidP="00F22BB9">
            <w:pPr>
              <w:rPr>
                <w:rFonts w:ascii="Arial Narrow" w:eastAsia="Times New Roman" w:hAnsi="Arial Narrow" w:cs="Times New Roman"/>
                <w:sz w:val="20"/>
                <w:szCs w:val="20"/>
              </w:rPr>
            </w:pPr>
            <w:r w:rsidRPr="003828F0">
              <w:rPr>
                <w:rFonts w:ascii="Arial Narrow" w:eastAsia="Times New Roman" w:hAnsi="Arial Narrow" w:cs="Times New Roman"/>
                <w:sz w:val="20"/>
                <w:szCs w:val="20"/>
              </w:rPr>
              <w:t>Streets Fund/Engineering</w:t>
            </w:r>
          </w:p>
        </w:tc>
        <w:tc>
          <w:tcPr>
            <w:tcW w:w="3330" w:type="dxa"/>
            <w:tcBorders>
              <w:top w:val="single" w:sz="4" w:space="0" w:color="000000"/>
            </w:tcBorders>
            <w:shd w:val="clear" w:color="auto" w:fill="FFFFFF" w:themeFill="background1"/>
          </w:tcPr>
          <w:p w14:paraId="76909357" w14:textId="77777777" w:rsidR="00DA254C" w:rsidRPr="003828F0" w:rsidRDefault="00DA254C" w:rsidP="00F22BB9">
            <w:pPr>
              <w:rPr>
                <w:rFonts w:ascii="Arial Narrow" w:eastAsia="Times New Roman" w:hAnsi="Arial Narrow" w:cs="Times New Roman"/>
                <w:sz w:val="20"/>
                <w:szCs w:val="20"/>
              </w:rPr>
            </w:pPr>
            <w:r w:rsidRPr="003828F0">
              <w:rPr>
                <w:rFonts w:ascii="Arial Narrow" w:eastAsia="Times New Roman" w:hAnsi="Arial Narrow" w:cstheme="minorHAnsi"/>
                <w:color w:val="000000"/>
                <w:sz w:val="20"/>
                <w:szCs w:val="20"/>
              </w:rPr>
              <w:t>Annually provide web link for access to Plan and report viewing</w:t>
            </w:r>
          </w:p>
        </w:tc>
        <w:tc>
          <w:tcPr>
            <w:tcW w:w="2430" w:type="dxa"/>
            <w:tcBorders>
              <w:left w:val="single" w:sz="4" w:space="0" w:color="000000"/>
              <w:right w:val="single" w:sz="4" w:space="0" w:color="000000"/>
            </w:tcBorders>
            <w:shd w:val="clear" w:color="auto" w:fill="FFFFFF" w:themeFill="background1"/>
          </w:tcPr>
          <w:p w14:paraId="237166B2" w14:textId="6315DAB1" w:rsidR="00DA254C" w:rsidRPr="003828F0" w:rsidRDefault="00E8591C" w:rsidP="00F22BB9">
            <w:pPr>
              <w:rPr>
                <w:rFonts w:ascii="Arial Narrow" w:eastAsia="Times New Roman" w:hAnsi="Arial Narrow" w:cs="Times New Roman"/>
                <w:sz w:val="20"/>
                <w:szCs w:val="20"/>
              </w:rPr>
            </w:pPr>
            <w:r w:rsidRPr="003828F0">
              <w:rPr>
                <w:rFonts w:ascii="Arial Narrow" w:eastAsia="Times New Roman" w:hAnsi="Arial Narrow" w:cstheme="minorHAnsi"/>
                <w:b/>
                <w:bCs/>
                <w:color w:val="000000"/>
                <w:sz w:val="20"/>
                <w:szCs w:val="20"/>
              </w:rPr>
              <w:t>Program in-place</w:t>
            </w:r>
            <w:r w:rsidRPr="003828F0">
              <w:rPr>
                <w:rFonts w:ascii="Arial Narrow" w:eastAsia="Times New Roman" w:hAnsi="Arial Narrow" w:cstheme="minorHAnsi"/>
                <w:color w:val="000000"/>
                <w:sz w:val="20"/>
                <w:szCs w:val="20"/>
              </w:rPr>
              <w:t xml:space="preserve"> - </w:t>
            </w:r>
            <w:r w:rsidR="00DA254C" w:rsidRPr="003828F0">
              <w:rPr>
                <w:rFonts w:ascii="Arial Narrow" w:eastAsia="Times New Roman" w:hAnsi="Arial Narrow" w:cstheme="minorHAnsi"/>
                <w:color w:val="000000"/>
                <w:sz w:val="20"/>
                <w:szCs w:val="20"/>
              </w:rPr>
              <w:t>Post plan on website</w:t>
            </w:r>
            <w:r w:rsidR="00D823D0">
              <w:rPr>
                <w:rFonts w:ascii="Arial Narrow" w:eastAsia="Times New Roman" w:hAnsi="Arial Narrow" w:cstheme="minorHAnsi"/>
                <w:color w:val="000000"/>
                <w:sz w:val="20"/>
                <w:szCs w:val="20"/>
              </w:rPr>
              <w:t>.</w:t>
            </w:r>
            <w:r w:rsidR="00DA254C" w:rsidRPr="003828F0">
              <w:rPr>
                <w:rFonts w:ascii="Arial Narrow" w:eastAsia="Times New Roman" w:hAnsi="Arial Narrow" w:cstheme="minorHAnsi"/>
                <w:color w:val="000000"/>
                <w:sz w:val="20"/>
                <w:szCs w:val="20"/>
              </w:rPr>
              <w:t xml:space="preserve"> Post annual reports before next TMDL reporting cycle (</w:t>
            </w:r>
            <w:r w:rsidR="00187AD3" w:rsidRPr="003828F0">
              <w:rPr>
                <w:rFonts w:ascii="Arial Narrow" w:eastAsia="Times New Roman" w:hAnsi="Arial Narrow" w:cstheme="minorHAnsi"/>
                <w:color w:val="000000"/>
                <w:sz w:val="20"/>
                <w:szCs w:val="20"/>
              </w:rPr>
              <w:t>Feb 28</w:t>
            </w:r>
            <w:r w:rsidR="00DA254C" w:rsidRPr="003828F0">
              <w:rPr>
                <w:rFonts w:ascii="Arial Narrow" w:eastAsia="Times New Roman" w:hAnsi="Arial Narrow" w:cstheme="minorHAnsi"/>
                <w:color w:val="000000"/>
                <w:sz w:val="20"/>
                <w:szCs w:val="20"/>
              </w:rPr>
              <w:t xml:space="preserve"> of every year report due)</w:t>
            </w:r>
          </w:p>
        </w:tc>
        <w:tc>
          <w:tcPr>
            <w:tcW w:w="4950" w:type="dxa"/>
            <w:tcBorders>
              <w:left w:val="single" w:sz="4" w:space="0" w:color="000000"/>
              <w:right w:val="single" w:sz="4" w:space="0" w:color="000000"/>
            </w:tcBorders>
            <w:shd w:val="clear" w:color="auto" w:fill="FFFFFF" w:themeFill="background1"/>
          </w:tcPr>
          <w:p w14:paraId="2404B0CA" w14:textId="77777777" w:rsidR="00DA254C" w:rsidRDefault="00C85074" w:rsidP="00F22BB9">
            <w:r>
              <w:rPr>
                <w:rFonts w:ascii="Arial Narrow" w:eastAsia="Times New Roman" w:hAnsi="Arial Narrow" w:cstheme="minorHAnsi"/>
                <w:color w:val="000000"/>
                <w:sz w:val="20"/>
                <w:szCs w:val="20"/>
              </w:rPr>
              <w:t>2022-</w:t>
            </w:r>
            <w:hyperlink r:id="rId9" w:history="1">
              <w:r w:rsidR="00331606" w:rsidRPr="00331606">
                <w:rPr>
                  <w:color w:val="0000FF"/>
                  <w:u w:val="single"/>
                </w:rPr>
                <w:t>City Council Regular Meeting | City of Aumsville Oregon</w:t>
              </w:r>
            </w:hyperlink>
          </w:p>
          <w:p w14:paraId="6909E827" w14:textId="77777777" w:rsidR="00C01A45" w:rsidRDefault="00C01A45" w:rsidP="00F22BB9"/>
          <w:p w14:paraId="45BE9014" w14:textId="357DCC4B" w:rsidR="00C01A45" w:rsidRPr="003828F0" w:rsidRDefault="001B7D1C" w:rsidP="00F22BB9">
            <w:pPr>
              <w:rPr>
                <w:rFonts w:ascii="Arial Narrow" w:eastAsia="Times New Roman" w:hAnsi="Arial Narrow" w:cstheme="minorHAnsi"/>
                <w:color w:val="000000"/>
                <w:sz w:val="20"/>
                <w:szCs w:val="20"/>
              </w:rPr>
            </w:pPr>
            <w:hyperlink r:id="rId10" w:history="1">
              <w:r w:rsidR="00C01A45" w:rsidRPr="00C01A45">
                <w:rPr>
                  <w:color w:val="0000FF"/>
                  <w:u w:val="single"/>
                </w:rPr>
                <w:t>TMDL Plan | City of Aumsville Oregon</w:t>
              </w:r>
            </w:hyperlink>
          </w:p>
        </w:tc>
      </w:tr>
      <w:tr w:rsidR="00DA254C" w:rsidRPr="003828F0" w14:paraId="7500437F" w14:textId="3AAA3372" w:rsidTr="00A42C5D">
        <w:trPr>
          <w:trHeight w:val="530"/>
        </w:trPr>
        <w:tc>
          <w:tcPr>
            <w:tcW w:w="1620" w:type="dxa"/>
            <w:shd w:val="clear" w:color="auto" w:fill="FFFFFF" w:themeFill="background1"/>
          </w:tcPr>
          <w:p w14:paraId="787E1B29" w14:textId="19D9B614" w:rsidR="00DA254C" w:rsidRPr="003828F0" w:rsidRDefault="007A3951"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18E4DC46" w14:textId="1CA148F1"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Public Education and Outreach and Public Involvement and participation program</w:t>
            </w:r>
          </w:p>
        </w:tc>
        <w:tc>
          <w:tcPr>
            <w:tcW w:w="2430" w:type="dxa"/>
            <w:shd w:val="clear" w:color="auto" w:fill="FFFFFF" w:themeFill="background1"/>
          </w:tcPr>
          <w:p w14:paraId="1EE31DF5" w14:textId="6AC456D3"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Provide opportunity for residents and the public to effectively participate in the development of stormwater control measures</w:t>
            </w:r>
            <w:r w:rsidR="00D7087C" w:rsidRPr="003828F0">
              <w:rPr>
                <w:rFonts w:ascii="Arial Narrow" w:eastAsia="Times New Roman" w:hAnsi="Arial Narrow" w:cstheme="minorHAnsi"/>
                <w:sz w:val="20"/>
                <w:szCs w:val="20"/>
              </w:rPr>
              <w:t xml:space="preserve"> and ordinances.</w:t>
            </w:r>
          </w:p>
        </w:tc>
        <w:tc>
          <w:tcPr>
            <w:tcW w:w="4140" w:type="dxa"/>
            <w:tcBorders>
              <w:top w:val="single" w:sz="4" w:space="0" w:color="000000"/>
            </w:tcBorders>
            <w:shd w:val="clear" w:color="auto" w:fill="FFFFFF" w:themeFill="background1"/>
          </w:tcPr>
          <w:p w14:paraId="0A010025"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Compliance with land use planning - Public notice requirements for plan and stormwater programs, such as, fee increases, design standards, planning and development, ordinance development and approval, </w:t>
            </w:r>
            <w:proofErr w:type="gramStart"/>
            <w:r w:rsidRPr="003828F0">
              <w:rPr>
                <w:rFonts w:ascii="Arial Narrow" w:eastAsia="Times New Roman" w:hAnsi="Arial Narrow" w:cstheme="minorHAnsi"/>
                <w:sz w:val="20"/>
                <w:szCs w:val="20"/>
              </w:rPr>
              <w:t>budget</w:t>
            </w:r>
            <w:proofErr w:type="gramEnd"/>
          </w:p>
          <w:p w14:paraId="636F517F" w14:textId="77777777" w:rsidR="00DA254C" w:rsidRPr="003828F0" w:rsidRDefault="00DA254C" w:rsidP="00F22BB9">
            <w:pPr>
              <w:rPr>
                <w:rFonts w:ascii="Arial Narrow" w:eastAsia="Times New Roman" w:hAnsi="Arial Narrow" w:cstheme="minorHAnsi"/>
                <w:sz w:val="20"/>
                <w:szCs w:val="20"/>
              </w:rPr>
            </w:pPr>
          </w:p>
          <w:p w14:paraId="40966EF8"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color w:val="000000"/>
                <w:sz w:val="20"/>
                <w:szCs w:val="20"/>
              </w:rPr>
              <w:t xml:space="preserve">Routinely monitor SDC funds and other funds to determine adjustments for future growth and program </w:t>
            </w:r>
            <w:proofErr w:type="gramStart"/>
            <w:r w:rsidRPr="003828F0">
              <w:rPr>
                <w:rFonts w:ascii="Arial Narrow" w:eastAsia="Times New Roman" w:hAnsi="Arial Narrow" w:cstheme="minorHAnsi"/>
                <w:color w:val="000000"/>
                <w:sz w:val="20"/>
                <w:szCs w:val="20"/>
              </w:rPr>
              <w:t>implementation</w:t>
            </w:r>
            <w:proofErr w:type="gramEnd"/>
          </w:p>
          <w:p w14:paraId="662C0745" w14:textId="77777777" w:rsidR="00DA254C" w:rsidRPr="003828F0" w:rsidRDefault="00DA254C" w:rsidP="00F22BB9">
            <w:pPr>
              <w:rPr>
                <w:rFonts w:ascii="Arial Narrow" w:eastAsia="Times New Roman" w:hAnsi="Arial Narrow" w:cstheme="minorHAnsi"/>
                <w:sz w:val="20"/>
                <w:szCs w:val="20"/>
              </w:rPr>
            </w:pPr>
          </w:p>
        </w:tc>
        <w:tc>
          <w:tcPr>
            <w:tcW w:w="1620" w:type="dxa"/>
            <w:tcBorders>
              <w:top w:val="single" w:sz="4" w:space="0" w:color="000000"/>
            </w:tcBorders>
            <w:shd w:val="clear" w:color="auto" w:fill="FFFFFF" w:themeFill="background1"/>
          </w:tcPr>
          <w:p w14:paraId="421FC07A" w14:textId="23405F21" w:rsidR="00DA254C" w:rsidRPr="003828F0" w:rsidRDefault="00581936"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General Fund</w:t>
            </w:r>
          </w:p>
        </w:tc>
        <w:tc>
          <w:tcPr>
            <w:tcW w:w="3330" w:type="dxa"/>
            <w:tcBorders>
              <w:top w:val="single" w:sz="4" w:space="0" w:color="000000"/>
            </w:tcBorders>
            <w:shd w:val="clear" w:color="auto" w:fill="FFFFFF" w:themeFill="background1"/>
          </w:tcPr>
          <w:p w14:paraId="5727DD10" w14:textId="53B14B54"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imes New Roman"/>
                <w:sz w:val="20"/>
                <w:szCs w:val="20"/>
              </w:rPr>
              <w:t xml:space="preserve">Annually summarize any notice dates and topics, </w:t>
            </w:r>
            <w:r w:rsidR="00BA3BF5" w:rsidRPr="003828F0">
              <w:rPr>
                <w:rFonts w:ascii="Arial Narrow" w:eastAsia="Times New Roman" w:hAnsi="Arial Narrow" w:cs="Times New Roman"/>
                <w:sz w:val="20"/>
                <w:szCs w:val="20"/>
              </w:rPr>
              <w:t xml:space="preserve">ordinances, </w:t>
            </w:r>
            <w:r w:rsidRPr="003828F0">
              <w:rPr>
                <w:rFonts w:ascii="Arial Narrow" w:eastAsia="Times New Roman" w:hAnsi="Arial Narrow" w:cs="Times New Roman"/>
                <w:sz w:val="20"/>
                <w:szCs w:val="20"/>
              </w:rPr>
              <w:t>funding changes, for Plan or confirm none</w:t>
            </w:r>
          </w:p>
        </w:tc>
        <w:tc>
          <w:tcPr>
            <w:tcW w:w="2430" w:type="dxa"/>
            <w:tcBorders>
              <w:left w:val="single" w:sz="4" w:space="0" w:color="000000"/>
              <w:right w:val="single" w:sz="4" w:space="0" w:color="000000"/>
            </w:tcBorders>
            <w:shd w:val="clear" w:color="auto" w:fill="FFFFFF" w:themeFill="background1"/>
          </w:tcPr>
          <w:p w14:paraId="2F58995D" w14:textId="7812B99D" w:rsidR="00DA254C" w:rsidRPr="003828F0" w:rsidRDefault="00E8591C" w:rsidP="00F22BB9">
            <w:pPr>
              <w:rPr>
                <w:rFonts w:ascii="Arial Narrow" w:eastAsia="Times New Roman" w:hAnsi="Arial Narrow" w:cstheme="minorHAnsi"/>
                <w:sz w:val="20"/>
                <w:szCs w:val="20"/>
              </w:rPr>
            </w:pPr>
            <w:r w:rsidRPr="003828F0">
              <w:rPr>
                <w:rFonts w:ascii="Arial Narrow" w:eastAsia="Times New Roman" w:hAnsi="Arial Narrow" w:cs="Times New Roman"/>
                <w:b/>
                <w:bCs/>
                <w:sz w:val="20"/>
                <w:szCs w:val="20"/>
              </w:rPr>
              <w:t>Program in-place</w:t>
            </w:r>
            <w:r w:rsidRPr="003828F0">
              <w:rPr>
                <w:rFonts w:ascii="Arial Narrow" w:eastAsia="Times New Roman" w:hAnsi="Arial Narrow" w:cs="Times New Roman"/>
                <w:sz w:val="20"/>
                <w:szCs w:val="20"/>
              </w:rPr>
              <w:t xml:space="preserve"> - </w:t>
            </w:r>
            <w:r w:rsidR="00DA254C" w:rsidRPr="003828F0">
              <w:rPr>
                <w:rFonts w:ascii="Arial Narrow" w:eastAsia="Times New Roman" w:hAnsi="Arial Narrow" w:cs="Times New Roman"/>
                <w:sz w:val="20"/>
                <w:szCs w:val="20"/>
              </w:rPr>
              <w:t>Maintain list of public notices for reporting year with description and dates of activity or City website links</w:t>
            </w:r>
          </w:p>
        </w:tc>
        <w:tc>
          <w:tcPr>
            <w:tcW w:w="4950" w:type="dxa"/>
            <w:tcBorders>
              <w:left w:val="single" w:sz="4" w:space="0" w:color="000000"/>
              <w:right w:val="single" w:sz="4" w:space="0" w:color="000000"/>
            </w:tcBorders>
            <w:shd w:val="clear" w:color="auto" w:fill="FFFFFF" w:themeFill="background1"/>
          </w:tcPr>
          <w:p w14:paraId="2E8470A3" w14:textId="44F36FD5" w:rsidR="00DA254C" w:rsidRPr="003828F0" w:rsidRDefault="00C85074" w:rsidP="00F22BB9">
            <w:pPr>
              <w:rPr>
                <w:rFonts w:ascii="Arial Narrow" w:eastAsia="Times New Roman" w:hAnsi="Arial Narrow" w:cs="Times New Roman"/>
                <w:sz w:val="20"/>
                <w:szCs w:val="20"/>
              </w:rPr>
            </w:pPr>
            <w:r>
              <w:rPr>
                <w:rFonts w:ascii="Arial Narrow" w:eastAsia="Times New Roman" w:hAnsi="Arial Narrow" w:cstheme="minorHAnsi"/>
                <w:color w:val="000000"/>
                <w:sz w:val="20"/>
                <w:szCs w:val="20"/>
              </w:rPr>
              <w:t>2022</w:t>
            </w:r>
            <w:r w:rsidRPr="001B7D1C">
              <w:rPr>
                <w:rFonts w:ascii="Arial Narrow" w:eastAsia="Times New Roman" w:hAnsi="Arial Narrow" w:cstheme="minorHAnsi"/>
                <w:color w:val="000000" w:themeColor="text1"/>
                <w:sz w:val="20"/>
                <w:szCs w:val="20"/>
              </w:rPr>
              <w:t>-</w:t>
            </w:r>
            <w:r w:rsidR="00C85F03" w:rsidRPr="001B7D1C">
              <w:rPr>
                <w:rFonts w:ascii="Arial Narrow" w:eastAsia="Times New Roman" w:hAnsi="Arial Narrow" w:cstheme="minorHAnsi"/>
                <w:color w:val="000000" w:themeColor="text1"/>
                <w:sz w:val="20"/>
                <w:szCs w:val="20"/>
              </w:rPr>
              <w:t xml:space="preserve">Updated Public Works Standards </w:t>
            </w:r>
            <w:r w:rsidR="00D823D0" w:rsidRPr="001B7D1C">
              <w:rPr>
                <w:rFonts w:ascii="Arial Narrow" w:eastAsia="Times New Roman" w:hAnsi="Arial Narrow" w:cstheme="minorHAnsi"/>
                <w:color w:val="000000" w:themeColor="text1"/>
                <w:sz w:val="20"/>
                <w:szCs w:val="20"/>
              </w:rPr>
              <w:t>annually</w:t>
            </w:r>
            <w:r w:rsidR="00C85F03" w:rsidRPr="001B7D1C">
              <w:rPr>
                <w:rFonts w:ascii="Arial Narrow" w:eastAsia="Times New Roman" w:hAnsi="Arial Narrow" w:cstheme="minorHAnsi"/>
                <w:color w:val="000000" w:themeColor="text1"/>
                <w:sz w:val="20"/>
                <w:szCs w:val="20"/>
              </w:rPr>
              <w:t xml:space="preserve"> to reflect any updates to storm water requirements.  Made a separate web page for the stormwater/TMDL on the city website under Public Works.</w:t>
            </w:r>
          </w:p>
        </w:tc>
      </w:tr>
      <w:tr w:rsidR="00562FB4" w:rsidRPr="003828F0" w14:paraId="520B8AF9" w14:textId="77777777" w:rsidTr="00A42C5D">
        <w:trPr>
          <w:trHeight w:val="1331"/>
        </w:trPr>
        <w:tc>
          <w:tcPr>
            <w:tcW w:w="1620" w:type="dxa"/>
            <w:shd w:val="clear" w:color="auto" w:fill="FFFFFF" w:themeFill="background1"/>
          </w:tcPr>
          <w:p w14:paraId="0AFDAF0D" w14:textId="1019B028" w:rsidR="00562FB4" w:rsidRPr="00A42C5D" w:rsidRDefault="00562FB4" w:rsidP="00562FB4">
            <w:pPr>
              <w:jc w:val="center"/>
              <w:rPr>
                <w:rFonts w:ascii="Arial Narrow" w:eastAsia="Times New Roman" w:hAnsi="Arial Narrow" w:cstheme="minorHAnsi"/>
                <w:b/>
                <w:bCs/>
                <w:sz w:val="20"/>
                <w:szCs w:val="20"/>
              </w:rPr>
            </w:pPr>
            <w:r w:rsidRPr="00A42C5D">
              <w:rPr>
                <w:rFonts w:ascii="Arial Narrow" w:hAnsi="Arial Narrow"/>
                <w:b/>
                <w:bCs/>
                <w:sz w:val="20"/>
                <w:szCs w:val="20"/>
              </w:rPr>
              <w:t>Mercury/Bacteria</w:t>
            </w:r>
          </w:p>
        </w:tc>
        <w:tc>
          <w:tcPr>
            <w:tcW w:w="2250" w:type="dxa"/>
            <w:shd w:val="clear" w:color="auto" w:fill="FFFFFF" w:themeFill="background1"/>
          </w:tcPr>
          <w:p w14:paraId="413132FB" w14:textId="44879BCA" w:rsidR="00562FB4" w:rsidRPr="003828F0" w:rsidRDefault="00562FB4" w:rsidP="00562FB4">
            <w:pPr>
              <w:pStyle w:val="ListParagraph"/>
              <w:numPr>
                <w:ilvl w:val="0"/>
                <w:numId w:val="8"/>
              </w:numPr>
              <w:rPr>
                <w:rFonts w:ascii="Arial Narrow" w:eastAsia="Times New Roman" w:hAnsi="Arial Narrow" w:cstheme="minorHAnsi"/>
                <w:sz w:val="20"/>
                <w:szCs w:val="20"/>
              </w:rPr>
            </w:pPr>
            <w:r w:rsidRPr="003828F0">
              <w:rPr>
                <w:rFonts w:ascii="Arial Narrow" w:hAnsi="Arial Narrow"/>
                <w:sz w:val="20"/>
                <w:szCs w:val="20"/>
              </w:rPr>
              <w:t>Public Education and Outreach</w:t>
            </w:r>
          </w:p>
        </w:tc>
        <w:tc>
          <w:tcPr>
            <w:tcW w:w="2430" w:type="dxa"/>
            <w:shd w:val="clear" w:color="auto" w:fill="FFFFFF" w:themeFill="background1"/>
          </w:tcPr>
          <w:p w14:paraId="177D95F0" w14:textId="170405F5" w:rsidR="00562FB4" w:rsidRPr="003828F0" w:rsidRDefault="002D7165" w:rsidP="00B03BFB">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I</w:t>
            </w:r>
            <w:r w:rsidR="00D22686" w:rsidRPr="003828F0">
              <w:rPr>
                <w:rFonts w:ascii="Arial Narrow" w:eastAsia="Times New Roman" w:hAnsi="Arial Narrow" w:cstheme="minorHAnsi"/>
                <w:sz w:val="20"/>
                <w:szCs w:val="20"/>
              </w:rPr>
              <w:t xml:space="preserve">nform the public about the impacts of stormwater discharges on waterbodies and the steps that they can take to reduce mercury-related pollutants in stormwater runoff. </w:t>
            </w:r>
          </w:p>
        </w:tc>
        <w:tc>
          <w:tcPr>
            <w:tcW w:w="4140" w:type="dxa"/>
            <w:tcBorders>
              <w:top w:val="single" w:sz="4" w:space="0" w:color="000000"/>
            </w:tcBorders>
            <w:shd w:val="clear" w:color="auto" w:fill="FFFFFF" w:themeFill="background1"/>
          </w:tcPr>
          <w:p w14:paraId="47EDC7FE" w14:textId="76C21541" w:rsidR="00562FB4" w:rsidRPr="003828F0" w:rsidRDefault="002D7165" w:rsidP="00562FB4">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Develop and maintain </w:t>
            </w:r>
            <w:r w:rsidR="00D00FE7" w:rsidRPr="003828F0">
              <w:rPr>
                <w:rFonts w:ascii="Arial Narrow" w:eastAsia="Times New Roman" w:hAnsi="Arial Narrow" w:cstheme="minorHAnsi"/>
                <w:sz w:val="20"/>
                <w:szCs w:val="20"/>
              </w:rPr>
              <w:t>City website page on stormwater</w:t>
            </w:r>
            <w:r w:rsidRPr="003828F0">
              <w:rPr>
                <w:rFonts w:ascii="Arial Narrow" w:eastAsia="Times New Roman" w:hAnsi="Arial Narrow" w:cstheme="minorHAnsi"/>
                <w:sz w:val="20"/>
                <w:szCs w:val="20"/>
              </w:rPr>
              <w:t xml:space="preserve"> management and impacts of discharges on waterbodies</w:t>
            </w:r>
          </w:p>
        </w:tc>
        <w:tc>
          <w:tcPr>
            <w:tcW w:w="1620" w:type="dxa"/>
            <w:tcBorders>
              <w:top w:val="single" w:sz="4" w:space="0" w:color="000000"/>
            </w:tcBorders>
            <w:shd w:val="clear" w:color="auto" w:fill="FFFFFF" w:themeFill="background1"/>
          </w:tcPr>
          <w:p w14:paraId="081E30C5" w14:textId="7BE4E498" w:rsidR="00562FB4" w:rsidRPr="003828F0" w:rsidRDefault="002D7165" w:rsidP="00562FB4">
            <w:pPr>
              <w:rPr>
                <w:rFonts w:ascii="Arial Narrow" w:eastAsia="Times New Roman" w:hAnsi="Arial Narrow" w:cstheme="minorHAnsi"/>
                <w:b/>
                <w:bCs/>
                <w:sz w:val="20"/>
                <w:szCs w:val="20"/>
              </w:rPr>
            </w:pPr>
            <w:r w:rsidRPr="003828F0">
              <w:rPr>
                <w:rFonts w:ascii="Arial Narrow" w:eastAsia="Times New Roman" w:hAnsi="Arial Narrow" w:cs="Times New Roman"/>
                <w:sz w:val="20"/>
                <w:szCs w:val="20"/>
              </w:rPr>
              <w:t>Streets Fund/Engineering</w:t>
            </w:r>
          </w:p>
        </w:tc>
        <w:tc>
          <w:tcPr>
            <w:tcW w:w="3330" w:type="dxa"/>
            <w:tcBorders>
              <w:top w:val="single" w:sz="4" w:space="0" w:color="000000"/>
            </w:tcBorders>
            <w:shd w:val="clear" w:color="auto" w:fill="FFFFFF" w:themeFill="background1"/>
          </w:tcPr>
          <w:p w14:paraId="0941B2B6" w14:textId="46FD96FF" w:rsidR="00562FB4" w:rsidRPr="003828F0" w:rsidRDefault="002D7165" w:rsidP="00562FB4">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Annually summarize review and update of contact and content information annually</w:t>
            </w:r>
          </w:p>
        </w:tc>
        <w:tc>
          <w:tcPr>
            <w:tcW w:w="2430" w:type="dxa"/>
            <w:tcBorders>
              <w:left w:val="single" w:sz="4" w:space="0" w:color="000000"/>
              <w:right w:val="single" w:sz="4" w:space="0" w:color="000000"/>
            </w:tcBorders>
            <w:shd w:val="clear" w:color="auto" w:fill="FFFFFF" w:themeFill="background1"/>
          </w:tcPr>
          <w:p w14:paraId="66F32F78" w14:textId="77777777" w:rsidR="00562FB4" w:rsidRPr="003828F0" w:rsidRDefault="002D7165" w:rsidP="00562FB4">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Develop stormwater page on City website.</w:t>
            </w:r>
          </w:p>
          <w:p w14:paraId="7E34BB12" w14:textId="77777777" w:rsidR="002D7165" w:rsidRPr="003828F0" w:rsidRDefault="002D7165" w:rsidP="00562FB4">
            <w:pPr>
              <w:rPr>
                <w:rFonts w:ascii="Arial Narrow" w:eastAsia="Times New Roman" w:hAnsi="Arial Narrow" w:cstheme="minorHAnsi"/>
                <w:sz w:val="20"/>
                <w:szCs w:val="20"/>
              </w:rPr>
            </w:pPr>
          </w:p>
          <w:p w14:paraId="3871ABFC" w14:textId="7524B590" w:rsidR="002D7165" w:rsidRPr="003828F0" w:rsidRDefault="002D7165" w:rsidP="00562FB4">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Review and update annually</w:t>
            </w:r>
          </w:p>
        </w:tc>
        <w:tc>
          <w:tcPr>
            <w:tcW w:w="4950" w:type="dxa"/>
            <w:tcBorders>
              <w:left w:val="single" w:sz="4" w:space="0" w:color="000000"/>
              <w:right w:val="single" w:sz="4" w:space="0" w:color="000000"/>
            </w:tcBorders>
            <w:shd w:val="clear" w:color="auto" w:fill="FFFFFF" w:themeFill="background1"/>
          </w:tcPr>
          <w:p w14:paraId="7BDFC167" w14:textId="7CEB5929" w:rsidR="00562FB4" w:rsidRPr="003828F0" w:rsidRDefault="00C85074" w:rsidP="00562FB4">
            <w:pPr>
              <w:rPr>
                <w:rFonts w:ascii="Arial Narrow" w:eastAsia="Times New Roman" w:hAnsi="Arial Narrow" w:cstheme="minorHAnsi"/>
                <w:sz w:val="20"/>
                <w:szCs w:val="20"/>
              </w:rPr>
            </w:pPr>
            <w:r w:rsidRPr="001B7D1C">
              <w:rPr>
                <w:rFonts w:ascii="Arial Narrow" w:eastAsia="Times New Roman" w:hAnsi="Arial Narrow" w:cstheme="minorHAnsi"/>
                <w:color w:val="000000" w:themeColor="text1"/>
                <w:sz w:val="20"/>
                <w:szCs w:val="20"/>
              </w:rPr>
              <w:t>2022-</w:t>
            </w:r>
            <w:r w:rsidR="00C85F03" w:rsidRPr="001B7D1C">
              <w:rPr>
                <w:rFonts w:ascii="Arial Narrow" w:eastAsia="Times New Roman" w:hAnsi="Arial Narrow" w:cstheme="minorHAnsi"/>
                <w:color w:val="000000" w:themeColor="text1"/>
                <w:sz w:val="20"/>
                <w:szCs w:val="20"/>
              </w:rPr>
              <w:t>Updated Public Works page on City Website to include a TMDL page with Matrix and relevant info.</w:t>
            </w:r>
          </w:p>
        </w:tc>
      </w:tr>
      <w:tr w:rsidR="00DA254C" w:rsidRPr="003828F0" w14:paraId="7A1B1538" w14:textId="29E1D6FC" w:rsidTr="00A42C5D">
        <w:trPr>
          <w:trHeight w:val="1331"/>
        </w:trPr>
        <w:tc>
          <w:tcPr>
            <w:tcW w:w="1620" w:type="dxa"/>
            <w:shd w:val="clear" w:color="auto" w:fill="FFFFFF" w:themeFill="background1"/>
          </w:tcPr>
          <w:p w14:paraId="262A609D" w14:textId="05777225" w:rsidR="00DA254C" w:rsidRPr="003828F0" w:rsidRDefault="00127640"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Mercury/Bacteria</w:t>
            </w:r>
          </w:p>
        </w:tc>
        <w:tc>
          <w:tcPr>
            <w:tcW w:w="2250" w:type="dxa"/>
            <w:shd w:val="clear" w:color="auto" w:fill="FFFFFF" w:themeFill="background1"/>
          </w:tcPr>
          <w:p w14:paraId="42C93C14" w14:textId="180FC40C" w:rsidR="00DA254C" w:rsidRPr="003828F0" w:rsidRDefault="00DA254C" w:rsidP="00E8591C">
            <w:pPr>
              <w:pStyle w:val="ListParagraph"/>
              <w:numPr>
                <w:ilvl w:val="0"/>
                <w:numId w:val="8"/>
              </w:numPr>
              <w:rPr>
                <w:rFonts w:ascii="Arial Narrow" w:eastAsia="Times New Roman" w:hAnsi="Arial Narrow" w:cstheme="minorHAnsi"/>
                <w:b/>
                <w:bCs/>
                <w:sz w:val="20"/>
                <w:szCs w:val="20"/>
              </w:rPr>
            </w:pPr>
            <w:r w:rsidRPr="003828F0">
              <w:rPr>
                <w:rFonts w:ascii="Arial Narrow" w:eastAsia="Times New Roman" w:hAnsi="Arial Narrow" w:cstheme="minorHAnsi"/>
                <w:sz w:val="20"/>
                <w:szCs w:val="20"/>
              </w:rPr>
              <w:t>Public Education and Outreach</w:t>
            </w:r>
          </w:p>
        </w:tc>
        <w:tc>
          <w:tcPr>
            <w:tcW w:w="2430" w:type="dxa"/>
            <w:shd w:val="clear" w:color="auto" w:fill="FFFFFF" w:themeFill="background1"/>
          </w:tcPr>
          <w:p w14:paraId="3D12AB53" w14:textId="6FEEE1D1" w:rsidR="00DA254C" w:rsidRPr="003828F0" w:rsidRDefault="00DA254C" w:rsidP="00F22BB9">
            <w:pPr>
              <w:rPr>
                <w:rFonts w:ascii="Arial Narrow" w:eastAsia="Times New Roman" w:hAnsi="Arial Narrow" w:cstheme="minorHAnsi"/>
                <w:b/>
                <w:bCs/>
                <w:sz w:val="20"/>
                <w:szCs w:val="20"/>
              </w:rPr>
            </w:pPr>
            <w:r w:rsidRPr="003828F0">
              <w:rPr>
                <w:rFonts w:ascii="Arial Narrow" w:eastAsia="Times New Roman" w:hAnsi="Arial Narrow" w:cstheme="minorHAnsi"/>
                <w:sz w:val="20"/>
                <w:szCs w:val="20"/>
              </w:rPr>
              <w:t>Illicit discharges or pollution impacts to stormwater runoff to municipal system</w:t>
            </w:r>
            <w:r w:rsidR="00D7087C" w:rsidRPr="003828F0">
              <w:rPr>
                <w:rFonts w:ascii="Arial Narrow" w:eastAsia="Times New Roman" w:hAnsi="Arial Narrow" w:cstheme="minorHAnsi"/>
                <w:sz w:val="20"/>
                <w:szCs w:val="20"/>
              </w:rPr>
              <w:t xml:space="preserve">; </w:t>
            </w:r>
            <w:r w:rsidR="00D7087C" w:rsidRPr="003828F0">
              <w:rPr>
                <w:rFonts w:ascii="Arial Narrow" w:hAnsi="Arial Narrow"/>
                <w:sz w:val="20"/>
                <w:szCs w:val="20"/>
              </w:rPr>
              <w:t>Limit</w:t>
            </w:r>
            <w:r w:rsidR="00D7087C" w:rsidRPr="003828F0">
              <w:rPr>
                <w:rFonts w:ascii="Arial Narrow" w:hAnsi="Arial Narrow"/>
                <w:spacing w:val="-6"/>
                <w:sz w:val="20"/>
                <w:szCs w:val="20"/>
              </w:rPr>
              <w:t xml:space="preserve"> </w:t>
            </w:r>
            <w:r w:rsidR="00D7087C" w:rsidRPr="003828F0">
              <w:rPr>
                <w:rFonts w:ascii="Arial Narrow" w:hAnsi="Arial Narrow"/>
                <w:sz w:val="20"/>
                <w:szCs w:val="20"/>
              </w:rPr>
              <w:t>erosion</w:t>
            </w:r>
            <w:r w:rsidR="00D7087C" w:rsidRPr="003828F0">
              <w:rPr>
                <w:rFonts w:ascii="Arial Narrow" w:hAnsi="Arial Narrow"/>
                <w:spacing w:val="-9"/>
                <w:sz w:val="20"/>
                <w:szCs w:val="20"/>
              </w:rPr>
              <w:t xml:space="preserve"> </w:t>
            </w:r>
            <w:r w:rsidR="00D7087C" w:rsidRPr="003828F0">
              <w:rPr>
                <w:rFonts w:ascii="Arial Narrow" w:hAnsi="Arial Narrow"/>
                <w:sz w:val="20"/>
                <w:szCs w:val="20"/>
              </w:rPr>
              <w:t>to</w:t>
            </w:r>
            <w:r w:rsidR="00D7087C" w:rsidRPr="003828F0">
              <w:rPr>
                <w:rFonts w:ascii="Arial Narrow" w:hAnsi="Arial Narrow"/>
                <w:spacing w:val="-8"/>
                <w:sz w:val="20"/>
                <w:szCs w:val="20"/>
              </w:rPr>
              <w:t xml:space="preserve"> </w:t>
            </w:r>
            <w:r w:rsidR="00D7087C" w:rsidRPr="003828F0">
              <w:rPr>
                <w:rFonts w:ascii="Arial Narrow" w:hAnsi="Arial Narrow"/>
                <w:sz w:val="20"/>
                <w:szCs w:val="20"/>
              </w:rPr>
              <w:t>maintain</w:t>
            </w:r>
            <w:r w:rsidR="00D7087C" w:rsidRPr="003828F0">
              <w:rPr>
                <w:rFonts w:ascii="Arial Narrow" w:hAnsi="Arial Narrow"/>
                <w:spacing w:val="-11"/>
                <w:sz w:val="20"/>
                <w:szCs w:val="20"/>
              </w:rPr>
              <w:t xml:space="preserve"> </w:t>
            </w:r>
            <w:r w:rsidR="00D7087C" w:rsidRPr="003828F0">
              <w:rPr>
                <w:rFonts w:ascii="Arial Narrow" w:hAnsi="Arial Narrow"/>
                <w:sz w:val="20"/>
                <w:szCs w:val="20"/>
              </w:rPr>
              <w:t>clear,</w:t>
            </w:r>
            <w:r w:rsidR="00D7087C" w:rsidRPr="003828F0">
              <w:rPr>
                <w:rFonts w:ascii="Arial Narrow" w:hAnsi="Arial Narrow"/>
                <w:spacing w:val="-7"/>
                <w:sz w:val="20"/>
                <w:szCs w:val="20"/>
              </w:rPr>
              <w:t xml:space="preserve"> </w:t>
            </w:r>
            <w:r w:rsidR="00D7087C" w:rsidRPr="003828F0">
              <w:rPr>
                <w:rFonts w:ascii="Arial Narrow" w:hAnsi="Arial Narrow"/>
                <w:sz w:val="20"/>
                <w:szCs w:val="20"/>
              </w:rPr>
              <w:t>clean water. Educate public</w:t>
            </w:r>
            <w:r w:rsidR="004611FE" w:rsidRPr="003828F0">
              <w:rPr>
                <w:rFonts w:ascii="Arial Narrow" w:hAnsi="Arial Narrow"/>
                <w:sz w:val="20"/>
                <w:szCs w:val="20"/>
              </w:rPr>
              <w:t>.</w:t>
            </w:r>
          </w:p>
        </w:tc>
        <w:tc>
          <w:tcPr>
            <w:tcW w:w="4140" w:type="dxa"/>
            <w:tcBorders>
              <w:top w:val="single" w:sz="4" w:space="0" w:color="000000"/>
            </w:tcBorders>
            <w:shd w:val="clear" w:color="auto" w:fill="FFFFFF" w:themeFill="background1"/>
          </w:tcPr>
          <w:p w14:paraId="54001E3D" w14:textId="50E65754" w:rsidR="00DA254C" w:rsidRPr="003828F0" w:rsidRDefault="00470E06" w:rsidP="00265E50">
            <w:pPr>
              <w:rPr>
                <w:rFonts w:ascii="Arial Narrow" w:eastAsia="Times New Roman" w:hAnsi="Arial Narrow" w:cstheme="minorHAnsi"/>
                <w:sz w:val="20"/>
                <w:szCs w:val="20"/>
                <w:highlight w:val="yellow"/>
              </w:rPr>
            </w:pPr>
            <w:r w:rsidRPr="003828F0">
              <w:rPr>
                <w:rFonts w:ascii="Arial Narrow" w:eastAsia="Times New Roman" w:hAnsi="Arial Narrow" w:cstheme="minorHAnsi"/>
                <w:sz w:val="20"/>
                <w:szCs w:val="20"/>
              </w:rPr>
              <w:t xml:space="preserve">Visual inspection of properties along water ways; </w:t>
            </w:r>
            <w:r w:rsidR="00DA254C" w:rsidRPr="003828F0">
              <w:rPr>
                <w:rFonts w:ascii="Arial Narrow" w:eastAsia="Times New Roman" w:hAnsi="Arial Narrow" w:cstheme="minorHAnsi"/>
                <w:sz w:val="20"/>
                <w:szCs w:val="20"/>
              </w:rPr>
              <w:t xml:space="preserve">Promote awareness of stormwater protection measures </w:t>
            </w:r>
            <w:r w:rsidR="00265E50" w:rsidRPr="003828F0">
              <w:rPr>
                <w:rFonts w:ascii="Arial Narrow" w:eastAsia="Times New Roman" w:hAnsi="Arial Narrow" w:cstheme="minorHAnsi"/>
                <w:sz w:val="20"/>
                <w:szCs w:val="20"/>
              </w:rPr>
              <w:t xml:space="preserve">through </w:t>
            </w:r>
            <w:r w:rsidR="004611FE" w:rsidRPr="003828F0">
              <w:rPr>
                <w:rFonts w:ascii="Arial Narrow" w:eastAsia="Times New Roman" w:hAnsi="Arial Narrow" w:cstheme="minorHAnsi"/>
                <w:sz w:val="20"/>
                <w:szCs w:val="20"/>
              </w:rPr>
              <w:t xml:space="preserve">City </w:t>
            </w:r>
            <w:r w:rsidR="007A3951" w:rsidRPr="003828F0">
              <w:rPr>
                <w:rFonts w:ascii="Arial Narrow" w:eastAsia="Times New Roman" w:hAnsi="Arial Narrow" w:cstheme="minorHAnsi"/>
                <w:sz w:val="20"/>
                <w:szCs w:val="20"/>
              </w:rPr>
              <w:t>Newsletter</w:t>
            </w:r>
            <w:r w:rsidR="00265E50" w:rsidRPr="003828F0">
              <w:rPr>
                <w:rFonts w:ascii="Arial Narrow" w:eastAsia="Times New Roman" w:hAnsi="Arial Narrow" w:cstheme="minorHAnsi"/>
                <w:sz w:val="20"/>
                <w:szCs w:val="20"/>
              </w:rPr>
              <w:t xml:space="preserve"> annually</w:t>
            </w:r>
          </w:p>
        </w:tc>
        <w:tc>
          <w:tcPr>
            <w:tcW w:w="1620" w:type="dxa"/>
            <w:tcBorders>
              <w:top w:val="single" w:sz="4" w:space="0" w:color="000000"/>
            </w:tcBorders>
            <w:shd w:val="clear" w:color="auto" w:fill="FFFFFF" w:themeFill="background1"/>
          </w:tcPr>
          <w:p w14:paraId="2394E3B4" w14:textId="45B0C3CE" w:rsidR="00DA254C" w:rsidRPr="003828F0" w:rsidRDefault="00581936"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Streets Fund</w:t>
            </w:r>
            <w:r w:rsidR="002D7165" w:rsidRPr="003828F0">
              <w:rPr>
                <w:rFonts w:ascii="Arial Narrow" w:eastAsia="Times New Roman" w:hAnsi="Arial Narrow" w:cstheme="minorHAnsi"/>
                <w:sz w:val="20"/>
                <w:szCs w:val="20"/>
              </w:rPr>
              <w:t>/</w:t>
            </w:r>
            <w:r w:rsidRPr="003828F0">
              <w:rPr>
                <w:rFonts w:ascii="Arial Narrow" w:eastAsia="Times New Roman" w:hAnsi="Arial Narrow" w:cstheme="minorHAnsi"/>
                <w:sz w:val="20"/>
                <w:szCs w:val="20"/>
              </w:rPr>
              <w:t xml:space="preserve"> General Fund</w:t>
            </w:r>
          </w:p>
        </w:tc>
        <w:tc>
          <w:tcPr>
            <w:tcW w:w="3330" w:type="dxa"/>
            <w:tcBorders>
              <w:top w:val="single" w:sz="4" w:space="0" w:color="000000"/>
            </w:tcBorders>
            <w:shd w:val="clear" w:color="auto" w:fill="FFFFFF" w:themeFill="background1"/>
          </w:tcPr>
          <w:p w14:paraId="21F02631" w14:textId="0DB4E2AD" w:rsidR="00DA254C" w:rsidRPr="003828F0" w:rsidRDefault="00DA254C" w:rsidP="00F22BB9">
            <w:pPr>
              <w:rPr>
                <w:rFonts w:ascii="Arial Narrow" w:eastAsia="Times New Roman" w:hAnsi="Arial Narrow" w:cstheme="minorHAnsi"/>
                <w:b/>
                <w:bCs/>
                <w:sz w:val="20"/>
                <w:szCs w:val="20"/>
              </w:rPr>
            </w:pPr>
            <w:r w:rsidRPr="003828F0">
              <w:rPr>
                <w:rFonts w:ascii="Arial Narrow" w:eastAsia="Times New Roman" w:hAnsi="Arial Narrow" w:cstheme="minorHAnsi"/>
                <w:sz w:val="20"/>
                <w:szCs w:val="20"/>
              </w:rPr>
              <w:t>Annual describe</w:t>
            </w:r>
            <w:r w:rsidR="00470E06" w:rsidRPr="003828F0">
              <w:rPr>
                <w:rFonts w:ascii="Arial Narrow" w:eastAsia="Times New Roman" w:hAnsi="Arial Narrow" w:cstheme="minorHAnsi"/>
                <w:sz w:val="20"/>
                <w:szCs w:val="20"/>
              </w:rPr>
              <w:t xml:space="preserve"> inspection findings and</w:t>
            </w:r>
            <w:r w:rsidRPr="003828F0">
              <w:rPr>
                <w:rFonts w:ascii="Arial Narrow" w:eastAsia="Times New Roman" w:hAnsi="Arial Narrow" w:cstheme="minorHAnsi"/>
                <w:sz w:val="20"/>
                <w:szCs w:val="20"/>
              </w:rPr>
              <w:t xml:space="preserve"> tools used for announcements </w:t>
            </w:r>
            <w:r w:rsidRPr="003828F0">
              <w:rPr>
                <w:rFonts w:ascii="Arial Narrow" w:eastAsia="Times New Roman" w:hAnsi="Arial Narrow" w:cstheme="minorHAnsi"/>
                <w:w w:val="110"/>
                <w:sz w:val="20"/>
                <w:szCs w:val="20"/>
              </w:rPr>
              <w:t>delivered</w:t>
            </w:r>
            <w:r w:rsidRPr="003828F0">
              <w:rPr>
                <w:rFonts w:ascii="Arial Narrow" w:eastAsia="Times New Roman" w:hAnsi="Arial Narrow" w:cstheme="minorHAnsi"/>
                <w:spacing w:val="2"/>
                <w:w w:val="110"/>
                <w:sz w:val="20"/>
                <w:szCs w:val="20"/>
              </w:rPr>
              <w:t xml:space="preserve"> </w:t>
            </w:r>
            <w:r w:rsidRPr="003828F0">
              <w:rPr>
                <w:rFonts w:ascii="Arial Narrow" w:eastAsia="Times New Roman" w:hAnsi="Arial Narrow" w:cstheme="minorHAnsi"/>
                <w:w w:val="110"/>
                <w:sz w:val="20"/>
                <w:szCs w:val="20"/>
              </w:rPr>
              <w:t>to</w:t>
            </w:r>
            <w:r w:rsidRPr="003828F0">
              <w:rPr>
                <w:rFonts w:ascii="Arial Narrow" w:eastAsia="Times New Roman" w:hAnsi="Arial Narrow" w:cstheme="minorHAnsi"/>
                <w:spacing w:val="21"/>
                <w:w w:val="110"/>
                <w:sz w:val="20"/>
                <w:szCs w:val="20"/>
              </w:rPr>
              <w:t xml:space="preserve"> </w:t>
            </w:r>
            <w:r w:rsidR="00265E50" w:rsidRPr="003828F0">
              <w:rPr>
                <w:rFonts w:ascii="Arial Narrow" w:eastAsia="Times New Roman" w:hAnsi="Arial Narrow" w:cstheme="minorHAnsi"/>
                <w:spacing w:val="21"/>
                <w:w w:val="110"/>
                <w:sz w:val="20"/>
                <w:szCs w:val="20"/>
              </w:rPr>
              <w:t>C</w:t>
            </w:r>
            <w:r w:rsidRPr="003828F0">
              <w:rPr>
                <w:rFonts w:ascii="Arial Narrow" w:eastAsia="Times New Roman" w:hAnsi="Arial Narrow" w:cstheme="minorHAnsi"/>
                <w:w w:val="110"/>
                <w:sz w:val="20"/>
                <w:szCs w:val="20"/>
              </w:rPr>
              <w:t xml:space="preserve">ity </w:t>
            </w:r>
            <w:r w:rsidR="00265E50" w:rsidRPr="003828F0">
              <w:rPr>
                <w:rFonts w:ascii="Arial Narrow" w:eastAsia="Times New Roman" w:hAnsi="Arial Narrow" w:cstheme="minorHAnsi"/>
                <w:sz w:val="20"/>
                <w:szCs w:val="20"/>
              </w:rPr>
              <w:t>residents annually</w:t>
            </w:r>
            <w:r w:rsidRPr="003828F0">
              <w:rPr>
                <w:rFonts w:ascii="Arial Narrow" w:eastAsia="Times New Roman" w:hAnsi="Arial Narrow" w:cstheme="minorHAnsi"/>
                <w:sz w:val="20"/>
                <w:szCs w:val="20"/>
              </w:rPr>
              <w:t xml:space="preserve"> regarding pollutant impacts from </w:t>
            </w:r>
            <w:r w:rsidR="00470E06" w:rsidRPr="003828F0">
              <w:rPr>
                <w:rFonts w:ascii="Arial Narrow" w:eastAsia="Times New Roman" w:hAnsi="Arial Narrow" w:cstheme="minorHAnsi"/>
                <w:sz w:val="20"/>
                <w:szCs w:val="20"/>
              </w:rPr>
              <w:t>yard debris</w:t>
            </w:r>
            <w:r w:rsidRPr="003828F0">
              <w:rPr>
                <w:rFonts w:ascii="Arial Narrow" w:eastAsia="Times New Roman" w:hAnsi="Arial Narrow" w:cstheme="minorHAnsi"/>
                <w:sz w:val="20"/>
                <w:szCs w:val="20"/>
              </w:rPr>
              <w:t xml:space="preserve"> and topics</w:t>
            </w:r>
            <w:r w:rsidR="00265E50" w:rsidRPr="003828F0">
              <w:rPr>
                <w:rFonts w:ascii="Arial Narrow" w:eastAsia="Times New Roman" w:hAnsi="Arial Narrow" w:cstheme="minorHAnsi"/>
                <w:sz w:val="20"/>
                <w:szCs w:val="20"/>
              </w:rPr>
              <w:t xml:space="preserve"> </w:t>
            </w:r>
            <w:r w:rsidRPr="003828F0">
              <w:rPr>
                <w:rFonts w:ascii="Arial Narrow" w:eastAsia="Times New Roman" w:hAnsi="Arial Narrow" w:cstheme="minorHAnsi"/>
                <w:sz w:val="20"/>
                <w:szCs w:val="20"/>
              </w:rPr>
              <w:t xml:space="preserve">– </w:t>
            </w:r>
            <w:r w:rsidR="00127640" w:rsidRPr="003828F0">
              <w:rPr>
                <w:rFonts w:ascii="Arial Narrow" w:eastAsia="Times New Roman" w:hAnsi="Arial Narrow" w:cstheme="minorHAnsi"/>
                <w:sz w:val="20"/>
                <w:szCs w:val="20"/>
              </w:rPr>
              <w:t>mercury, bacteria, temperature</w:t>
            </w:r>
            <w:r w:rsidRPr="003828F0">
              <w:rPr>
                <w:rFonts w:ascii="Arial Narrow" w:eastAsia="Times New Roman" w:hAnsi="Arial Narrow" w:cstheme="minorHAnsi"/>
                <w:sz w:val="20"/>
                <w:szCs w:val="20"/>
              </w:rPr>
              <w:t xml:space="preserve"> </w:t>
            </w:r>
          </w:p>
        </w:tc>
        <w:tc>
          <w:tcPr>
            <w:tcW w:w="2430" w:type="dxa"/>
            <w:tcBorders>
              <w:left w:val="single" w:sz="4" w:space="0" w:color="000000"/>
              <w:right w:val="single" w:sz="4" w:space="0" w:color="000000"/>
            </w:tcBorders>
            <w:shd w:val="clear" w:color="auto" w:fill="FFFFFF" w:themeFill="background1"/>
          </w:tcPr>
          <w:p w14:paraId="14F5E950" w14:textId="54F3246B" w:rsidR="00DA254C" w:rsidRPr="003828F0" w:rsidRDefault="00E8591C" w:rsidP="00F22BB9">
            <w:pPr>
              <w:rPr>
                <w:rFonts w:ascii="Arial Narrow" w:eastAsia="Times New Roman" w:hAnsi="Arial Narrow" w:cs="Times New Roman"/>
                <w:sz w:val="20"/>
                <w:szCs w:val="20"/>
              </w:rPr>
            </w:pPr>
            <w:r w:rsidRPr="003828F0">
              <w:rPr>
                <w:rFonts w:ascii="Arial Narrow" w:eastAsia="Times New Roman" w:hAnsi="Arial Narrow" w:cstheme="minorHAnsi"/>
                <w:b/>
                <w:bCs/>
                <w:sz w:val="20"/>
                <w:szCs w:val="20"/>
              </w:rPr>
              <w:t>Program in-place</w:t>
            </w:r>
            <w:r w:rsidRPr="003828F0">
              <w:rPr>
                <w:rFonts w:ascii="Arial Narrow" w:eastAsia="Times New Roman" w:hAnsi="Arial Narrow" w:cstheme="minorHAnsi"/>
                <w:sz w:val="20"/>
                <w:szCs w:val="20"/>
              </w:rPr>
              <w:t xml:space="preserve"> - </w:t>
            </w:r>
            <w:r w:rsidR="00DA254C" w:rsidRPr="003828F0">
              <w:rPr>
                <w:rFonts w:ascii="Arial Narrow" w:eastAsia="Times New Roman" w:hAnsi="Arial Narrow" w:cstheme="minorHAnsi"/>
                <w:sz w:val="20"/>
                <w:szCs w:val="20"/>
              </w:rPr>
              <w:t xml:space="preserve">Improve stormwater runoff within City of </w:t>
            </w:r>
            <w:r w:rsidR="00470E06" w:rsidRPr="003828F0">
              <w:rPr>
                <w:rFonts w:ascii="Arial Narrow" w:eastAsia="Times New Roman" w:hAnsi="Arial Narrow" w:cstheme="minorHAnsi"/>
                <w:sz w:val="20"/>
                <w:szCs w:val="20"/>
              </w:rPr>
              <w:t>Aumsville</w:t>
            </w:r>
          </w:p>
          <w:p w14:paraId="39046ECA" w14:textId="77777777" w:rsidR="00DA254C" w:rsidRPr="003828F0" w:rsidRDefault="00DA254C" w:rsidP="00F22BB9">
            <w:pPr>
              <w:rPr>
                <w:rFonts w:ascii="Arial Narrow" w:eastAsia="Times New Roman" w:hAnsi="Arial Narrow" w:cstheme="minorHAnsi"/>
                <w:b/>
                <w:bCs/>
                <w:sz w:val="20"/>
                <w:szCs w:val="20"/>
              </w:rPr>
            </w:pPr>
          </w:p>
        </w:tc>
        <w:tc>
          <w:tcPr>
            <w:tcW w:w="4950" w:type="dxa"/>
            <w:tcBorders>
              <w:left w:val="single" w:sz="4" w:space="0" w:color="000000"/>
              <w:right w:val="single" w:sz="4" w:space="0" w:color="000000"/>
            </w:tcBorders>
            <w:shd w:val="clear" w:color="auto" w:fill="FFFFFF" w:themeFill="background1"/>
          </w:tcPr>
          <w:p w14:paraId="58015D1C" w14:textId="1F03A46C" w:rsidR="00DA254C" w:rsidRPr="003828F0" w:rsidRDefault="00C85074" w:rsidP="00F22BB9">
            <w:pPr>
              <w:rPr>
                <w:rFonts w:ascii="Arial Narrow" w:eastAsia="Times New Roman" w:hAnsi="Arial Narrow" w:cstheme="minorHAnsi"/>
                <w:sz w:val="20"/>
                <w:szCs w:val="20"/>
              </w:rPr>
            </w:pPr>
            <w:r w:rsidRPr="001B7D1C">
              <w:rPr>
                <w:rFonts w:ascii="Arial Narrow" w:eastAsia="Times New Roman" w:hAnsi="Arial Narrow" w:cstheme="minorHAnsi"/>
                <w:color w:val="000000" w:themeColor="text1"/>
                <w:sz w:val="20"/>
                <w:szCs w:val="20"/>
              </w:rPr>
              <w:t>2022-</w:t>
            </w:r>
            <w:r w:rsidR="00C85F03" w:rsidRPr="001B7D1C">
              <w:rPr>
                <w:rFonts w:ascii="Arial Narrow" w:eastAsia="Times New Roman" w:hAnsi="Arial Narrow" w:cstheme="minorHAnsi"/>
                <w:color w:val="000000" w:themeColor="text1"/>
                <w:sz w:val="20"/>
                <w:szCs w:val="20"/>
              </w:rPr>
              <w:t>Highberger ditch was recently inspected after cleaning.  Pet waste and yard debris found to be dumped along ditch at mobile home park.  Contacted management and let know enforcement of ordinance would be used if we saw continued violations.</w:t>
            </w:r>
          </w:p>
        </w:tc>
      </w:tr>
      <w:tr w:rsidR="000203A7" w:rsidRPr="003828F0" w14:paraId="5643F013" w14:textId="77777777" w:rsidTr="00A42C5D">
        <w:trPr>
          <w:trHeight w:val="1331"/>
        </w:trPr>
        <w:tc>
          <w:tcPr>
            <w:tcW w:w="1620" w:type="dxa"/>
            <w:shd w:val="clear" w:color="auto" w:fill="FFFFFF" w:themeFill="background1"/>
          </w:tcPr>
          <w:p w14:paraId="161F4F75" w14:textId="44AF5F83" w:rsidR="000203A7" w:rsidRPr="003828F0" w:rsidRDefault="00657A8C"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lastRenderedPageBreak/>
              <w:t>Mercury</w:t>
            </w:r>
          </w:p>
        </w:tc>
        <w:tc>
          <w:tcPr>
            <w:tcW w:w="2250" w:type="dxa"/>
            <w:shd w:val="clear" w:color="auto" w:fill="FFFFFF" w:themeFill="background1"/>
          </w:tcPr>
          <w:p w14:paraId="4A37FA98" w14:textId="5BEE978D" w:rsidR="000203A7" w:rsidRPr="003828F0" w:rsidRDefault="00265E50"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Public Education and Outreach</w:t>
            </w:r>
          </w:p>
        </w:tc>
        <w:tc>
          <w:tcPr>
            <w:tcW w:w="2430" w:type="dxa"/>
            <w:shd w:val="clear" w:color="auto" w:fill="FFFFFF" w:themeFill="background1"/>
          </w:tcPr>
          <w:p w14:paraId="609570CF" w14:textId="77777777" w:rsidR="000203A7" w:rsidRPr="003828F0" w:rsidRDefault="000203A7" w:rsidP="00F22BB9">
            <w:pPr>
              <w:rPr>
                <w:rFonts w:ascii="Arial Narrow" w:eastAsia="Times New Roman" w:hAnsi="Arial Narrow" w:cstheme="minorHAnsi"/>
                <w:sz w:val="20"/>
                <w:szCs w:val="20"/>
              </w:rPr>
            </w:pPr>
          </w:p>
        </w:tc>
        <w:tc>
          <w:tcPr>
            <w:tcW w:w="4140" w:type="dxa"/>
            <w:tcBorders>
              <w:top w:val="single" w:sz="4" w:space="0" w:color="000000"/>
            </w:tcBorders>
            <w:shd w:val="clear" w:color="auto" w:fill="FFFFFF" w:themeFill="background1"/>
          </w:tcPr>
          <w:p w14:paraId="72AFE75B" w14:textId="3FEF7818" w:rsidR="000203A7" w:rsidRPr="003828F0" w:rsidRDefault="000203A7" w:rsidP="000203A7">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Evaluate</w:t>
            </w:r>
            <w:r w:rsidR="00265E50" w:rsidRPr="003828F0">
              <w:rPr>
                <w:rFonts w:ascii="Arial Narrow" w:eastAsia="Times New Roman" w:hAnsi="Arial Narrow" w:cstheme="minorHAnsi"/>
                <w:sz w:val="20"/>
                <w:szCs w:val="20"/>
              </w:rPr>
              <w:t xml:space="preserve"> opportunities for</w:t>
            </w:r>
            <w:r w:rsidRPr="003828F0">
              <w:rPr>
                <w:rFonts w:ascii="Arial Narrow" w:eastAsia="Times New Roman" w:hAnsi="Arial Narrow" w:cstheme="minorHAnsi"/>
                <w:sz w:val="20"/>
                <w:szCs w:val="20"/>
              </w:rPr>
              <w:t xml:space="preserve"> annual activity to </w:t>
            </w:r>
            <w:r w:rsidR="00265E50" w:rsidRPr="003828F0">
              <w:rPr>
                <w:rFonts w:ascii="Arial Narrow" w:eastAsia="Times New Roman" w:hAnsi="Arial Narrow" w:cstheme="minorHAnsi"/>
                <w:sz w:val="20"/>
                <w:szCs w:val="20"/>
              </w:rPr>
              <w:t>provide public education and outreach.</w:t>
            </w:r>
            <w:r w:rsidRPr="003828F0">
              <w:rPr>
                <w:rFonts w:ascii="Arial Narrow" w:eastAsia="Times New Roman" w:hAnsi="Arial Narrow" w:cstheme="minorHAnsi"/>
                <w:sz w:val="20"/>
                <w:szCs w:val="20"/>
              </w:rPr>
              <w:t xml:space="preserve"> Recology accepts all yard debris from Aumsville residents </w:t>
            </w:r>
            <w:r w:rsidR="00B25D47" w:rsidRPr="003828F0">
              <w:rPr>
                <w:rFonts w:ascii="Arial Narrow" w:eastAsia="Times New Roman" w:hAnsi="Arial Narrow" w:cstheme="minorHAnsi"/>
                <w:sz w:val="20"/>
                <w:szCs w:val="20"/>
              </w:rPr>
              <w:t>year-round;</w:t>
            </w:r>
            <w:r w:rsidR="00265E50" w:rsidRPr="003828F0">
              <w:rPr>
                <w:rFonts w:ascii="Arial Narrow" w:eastAsia="Times New Roman" w:hAnsi="Arial Narrow" w:cstheme="minorHAnsi"/>
                <w:sz w:val="20"/>
                <w:szCs w:val="20"/>
              </w:rPr>
              <w:t xml:space="preserve"> potential opportunity to promote and address yard debris in stormwater/waterbodies issues. </w:t>
            </w:r>
          </w:p>
          <w:p w14:paraId="60159C00" w14:textId="77777777" w:rsidR="000203A7" w:rsidRPr="003828F0" w:rsidRDefault="000203A7" w:rsidP="00F22BB9">
            <w:pPr>
              <w:rPr>
                <w:rFonts w:ascii="Arial Narrow" w:eastAsia="Times New Roman" w:hAnsi="Arial Narrow" w:cstheme="minorHAnsi"/>
                <w:sz w:val="20"/>
                <w:szCs w:val="20"/>
              </w:rPr>
            </w:pPr>
          </w:p>
        </w:tc>
        <w:tc>
          <w:tcPr>
            <w:tcW w:w="1620" w:type="dxa"/>
            <w:tcBorders>
              <w:top w:val="single" w:sz="4" w:space="0" w:color="000000"/>
            </w:tcBorders>
            <w:shd w:val="clear" w:color="auto" w:fill="FFFFFF" w:themeFill="background1"/>
          </w:tcPr>
          <w:p w14:paraId="380E8DEF" w14:textId="2821FC6D" w:rsidR="000203A7" w:rsidRPr="003828F0" w:rsidRDefault="00581936"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Streets </w:t>
            </w:r>
            <w:r w:rsidR="00B25D47" w:rsidRPr="003828F0">
              <w:rPr>
                <w:rFonts w:ascii="Arial Narrow" w:eastAsia="Times New Roman" w:hAnsi="Arial Narrow" w:cstheme="minorHAnsi"/>
                <w:sz w:val="20"/>
                <w:szCs w:val="20"/>
              </w:rPr>
              <w:t xml:space="preserve">Fund/ </w:t>
            </w:r>
            <w:r w:rsidRPr="003828F0">
              <w:rPr>
                <w:rFonts w:ascii="Arial Narrow" w:eastAsia="Times New Roman" w:hAnsi="Arial Narrow" w:cstheme="minorHAnsi"/>
                <w:sz w:val="20"/>
                <w:szCs w:val="20"/>
              </w:rPr>
              <w:t>General Fund</w:t>
            </w:r>
          </w:p>
        </w:tc>
        <w:tc>
          <w:tcPr>
            <w:tcW w:w="3330" w:type="dxa"/>
            <w:tcBorders>
              <w:top w:val="single" w:sz="4" w:space="0" w:color="000000"/>
            </w:tcBorders>
            <w:shd w:val="clear" w:color="auto" w:fill="FFFFFF" w:themeFill="background1"/>
          </w:tcPr>
          <w:p w14:paraId="2167CCD0" w14:textId="0809B323" w:rsidR="000203A7" w:rsidRPr="003828F0" w:rsidRDefault="00265E50"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Conduct qualitative evaluation of at least one education and outreach activity. The evaluation should be used to inform future stormwater education and outreach efforts to </w:t>
            </w:r>
            <w:proofErr w:type="gramStart"/>
            <w:r w:rsidRPr="003828F0">
              <w:rPr>
                <w:rFonts w:ascii="Arial Narrow" w:eastAsia="Times New Roman" w:hAnsi="Arial Narrow" w:cstheme="minorHAnsi"/>
                <w:sz w:val="20"/>
                <w:szCs w:val="20"/>
              </w:rPr>
              <w:t>most effectively convey the educational material</w:t>
            </w:r>
            <w:proofErr w:type="gramEnd"/>
            <w:r w:rsidRPr="003828F0">
              <w:rPr>
                <w:rFonts w:ascii="Arial Narrow" w:eastAsia="Times New Roman" w:hAnsi="Arial Narrow" w:cstheme="minorHAnsi"/>
                <w:sz w:val="20"/>
                <w:szCs w:val="20"/>
              </w:rPr>
              <w:t xml:space="preserve"> to the target audiences.</w:t>
            </w:r>
          </w:p>
        </w:tc>
        <w:tc>
          <w:tcPr>
            <w:tcW w:w="2430" w:type="dxa"/>
            <w:tcBorders>
              <w:left w:val="single" w:sz="4" w:space="0" w:color="000000"/>
              <w:right w:val="single" w:sz="4" w:space="0" w:color="000000"/>
            </w:tcBorders>
            <w:shd w:val="clear" w:color="auto" w:fill="FFFFFF" w:themeFill="background1"/>
          </w:tcPr>
          <w:p w14:paraId="23EB2F4F" w14:textId="77777777" w:rsidR="000203A7" w:rsidRPr="001B7D1C" w:rsidRDefault="00265E50" w:rsidP="00F22BB9">
            <w:pPr>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Evaluate opportunities for annual activity.</w:t>
            </w:r>
          </w:p>
          <w:p w14:paraId="262909E0" w14:textId="7A328A92" w:rsidR="00387B30" w:rsidRPr="001B7D1C" w:rsidRDefault="00F13AA5" w:rsidP="00F22BB9">
            <w:pPr>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Evaluate opportunities for annual activity through tracking of web page traffic annually?  Adjust strategies based on traffic if needed?</w:t>
            </w:r>
          </w:p>
        </w:tc>
        <w:tc>
          <w:tcPr>
            <w:tcW w:w="4950" w:type="dxa"/>
            <w:tcBorders>
              <w:left w:val="single" w:sz="4" w:space="0" w:color="000000"/>
              <w:right w:val="single" w:sz="4" w:space="0" w:color="000000"/>
            </w:tcBorders>
            <w:shd w:val="clear" w:color="auto" w:fill="FFFFFF" w:themeFill="background1"/>
          </w:tcPr>
          <w:p w14:paraId="0F6CA6B4" w14:textId="2181F180" w:rsidR="000203A7" w:rsidRPr="001B7D1C" w:rsidRDefault="00C85074" w:rsidP="00E94F4C">
            <w:pPr>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2022-</w:t>
            </w:r>
            <w:r w:rsidR="00C85F03" w:rsidRPr="001B7D1C">
              <w:rPr>
                <w:rFonts w:ascii="Arial Narrow" w:eastAsia="Times New Roman" w:hAnsi="Arial Narrow" w:cstheme="minorHAnsi"/>
                <w:color w:val="000000" w:themeColor="text1"/>
                <w:sz w:val="20"/>
                <w:szCs w:val="20"/>
              </w:rPr>
              <w:t>Working on a newsletter article with follow up survey.</w:t>
            </w:r>
          </w:p>
        </w:tc>
      </w:tr>
      <w:tr w:rsidR="00DA254C" w:rsidRPr="003828F0" w14:paraId="7C366DC0" w14:textId="475DD3A9" w:rsidTr="00A42C5D">
        <w:trPr>
          <w:trHeight w:val="1331"/>
        </w:trPr>
        <w:tc>
          <w:tcPr>
            <w:tcW w:w="1620" w:type="dxa"/>
            <w:shd w:val="clear" w:color="auto" w:fill="FFFFFF" w:themeFill="background1"/>
          </w:tcPr>
          <w:p w14:paraId="7C09FD60" w14:textId="0F347CD1" w:rsidR="00DA254C" w:rsidRPr="003828F0" w:rsidRDefault="00EC6171"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264A4BC8" w14:textId="549970DF"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Pollution Prevention in Municipal Operations</w:t>
            </w:r>
          </w:p>
        </w:tc>
        <w:tc>
          <w:tcPr>
            <w:tcW w:w="2430" w:type="dxa"/>
            <w:shd w:val="clear" w:color="auto" w:fill="FFFFFF" w:themeFill="background1"/>
          </w:tcPr>
          <w:p w14:paraId="0B49ED89"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Capture and infiltrate Storm runoff from impervious surfaces – Increase effective shade canopy of impervious areas in city</w:t>
            </w:r>
          </w:p>
        </w:tc>
        <w:tc>
          <w:tcPr>
            <w:tcW w:w="4140" w:type="dxa"/>
            <w:shd w:val="clear" w:color="auto" w:fill="FFFFFF" w:themeFill="background1"/>
          </w:tcPr>
          <w:p w14:paraId="2E2A44E3" w14:textId="77777777" w:rsidR="00DA254C" w:rsidRPr="003828F0" w:rsidRDefault="00DA254C" w:rsidP="00F22BB9">
            <w:pPr>
              <w:tabs>
                <w:tab w:val="left" w:pos="351"/>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Parks maintenance and establishment of city trees </w:t>
            </w:r>
          </w:p>
          <w:p w14:paraId="26A18112" w14:textId="77777777" w:rsidR="00DA254C" w:rsidRPr="003828F0" w:rsidRDefault="00DA254C" w:rsidP="003568F9">
            <w:pPr>
              <w:numPr>
                <w:ilvl w:val="0"/>
                <w:numId w:val="11"/>
              </w:numPr>
              <w:ind w:left="609" w:hanging="249"/>
              <w:rPr>
                <w:rFonts w:ascii="Arial Narrow" w:eastAsia="Times New Roman" w:hAnsi="Arial Narrow" w:cstheme="minorHAnsi"/>
                <w:sz w:val="20"/>
                <w:szCs w:val="20"/>
              </w:rPr>
            </w:pPr>
            <w:r w:rsidRPr="003828F0">
              <w:rPr>
                <w:rFonts w:ascii="Arial Narrow" w:eastAsia="Times New Roman" w:hAnsi="Arial Narrow" w:cstheme="minorHAnsi"/>
                <w:sz w:val="20"/>
                <w:szCs w:val="20"/>
              </w:rPr>
              <w:t>Maintain existing tree canopy along</w:t>
            </w:r>
            <w:r w:rsidRPr="003828F0">
              <w:rPr>
                <w:rFonts w:ascii="Arial Narrow" w:eastAsia="Times New Roman" w:hAnsi="Arial Narrow" w:cstheme="minorHAnsi"/>
                <w:spacing w:val="1"/>
                <w:sz w:val="20"/>
                <w:szCs w:val="20"/>
              </w:rPr>
              <w:t xml:space="preserve"> </w:t>
            </w:r>
            <w:r w:rsidRPr="003828F0">
              <w:rPr>
                <w:rFonts w:ascii="Arial Narrow" w:eastAsia="Times New Roman" w:hAnsi="Arial Narrow" w:cstheme="minorHAnsi"/>
                <w:sz w:val="20"/>
                <w:szCs w:val="20"/>
              </w:rPr>
              <w:t>streets</w:t>
            </w:r>
            <w:r w:rsidRPr="003828F0">
              <w:rPr>
                <w:rFonts w:ascii="Arial Narrow" w:eastAsia="Times New Roman" w:hAnsi="Arial Narrow" w:cstheme="minorHAnsi"/>
                <w:spacing w:val="1"/>
                <w:sz w:val="20"/>
                <w:szCs w:val="20"/>
              </w:rPr>
              <w:t xml:space="preserve"> </w:t>
            </w:r>
            <w:r w:rsidRPr="003828F0">
              <w:rPr>
                <w:rFonts w:ascii="Arial Narrow" w:eastAsia="Times New Roman" w:hAnsi="Arial Narrow" w:cstheme="minorHAnsi"/>
                <w:sz w:val="20"/>
                <w:szCs w:val="20"/>
              </w:rPr>
              <w:t>and</w:t>
            </w:r>
            <w:r w:rsidRPr="003828F0">
              <w:rPr>
                <w:rFonts w:ascii="Arial Narrow" w:eastAsia="Times New Roman" w:hAnsi="Arial Narrow" w:cstheme="minorHAnsi"/>
                <w:spacing w:val="1"/>
                <w:sz w:val="20"/>
                <w:szCs w:val="20"/>
              </w:rPr>
              <w:t xml:space="preserve"> </w:t>
            </w:r>
            <w:r w:rsidRPr="003828F0">
              <w:rPr>
                <w:rFonts w:ascii="Arial Narrow" w:eastAsia="Times New Roman" w:hAnsi="Arial Narrow" w:cstheme="minorHAnsi"/>
                <w:sz w:val="20"/>
                <w:szCs w:val="20"/>
              </w:rPr>
              <w:t>parking</w:t>
            </w:r>
            <w:r w:rsidRPr="003828F0">
              <w:rPr>
                <w:rFonts w:ascii="Arial Narrow" w:eastAsia="Times New Roman" w:hAnsi="Arial Narrow" w:cstheme="minorHAnsi"/>
                <w:spacing w:val="1"/>
                <w:sz w:val="20"/>
                <w:szCs w:val="20"/>
              </w:rPr>
              <w:t xml:space="preserve"> </w:t>
            </w:r>
            <w:proofErr w:type="gramStart"/>
            <w:r w:rsidRPr="003828F0">
              <w:rPr>
                <w:rFonts w:ascii="Arial Narrow" w:eastAsia="Times New Roman" w:hAnsi="Arial Narrow" w:cstheme="minorHAnsi"/>
                <w:sz w:val="20"/>
                <w:szCs w:val="20"/>
              </w:rPr>
              <w:t>areas</w:t>
            </w:r>
            <w:proofErr w:type="gramEnd"/>
          </w:p>
          <w:p w14:paraId="1CE169C1" w14:textId="0340D6D7" w:rsidR="00DA254C" w:rsidRPr="003828F0" w:rsidRDefault="00DA254C" w:rsidP="003568F9">
            <w:pPr>
              <w:numPr>
                <w:ilvl w:val="0"/>
                <w:numId w:val="11"/>
              </w:numPr>
              <w:ind w:left="609" w:hanging="249"/>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Require </w:t>
            </w:r>
            <w:proofErr w:type="gramStart"/>
            <w:r w:rsidRPr="003828F0">
              <w:rPr>
                <w:rFonts w:ascii="Arial Narrow" w:eastAsia="Times New Roman" w:hAnsi="Arial Narrow" w:cstheme="minorHAnsi"/>
                <w:sz w:val="20"/>
                <w:szCs w:val="20"/>
              </w:rPr>
              <w:t xml:space="preserve">street </w:t>
            </w:r>
            <w:r w:rsidRPr="003828F0">
              <w:rPr>
                <w:rFonts w:ascii="Arial Narrow" w:eastAsia="Times New Roman" w:hAnsi="Arial Narrow" w:cstheme="minorHAnsi"/>
                <w:spacing w:val="-42"/>
                <w:sz w:val="20"/>
                <w:szCs w:val="20"/>
              </w:rPr>
              <w:t xml:space="preserve"> </w:t>
            </w:r>
            <w:r w:rsidRPr="003828F0">
              <w:rPr>
                <w:rFonts w:ascii="Arial Narrow" w:eastAsia="Times New Roman" w:hAnsi="Arial Narrow" w:cstheme="minorHAnsi"/>
                <w:sz w:val="20"/>
                <w:szCs w:val="20"/>
              </w:rPr>
              <w:t>trees</w:t>
            </w:r>
            <w:proofErr w:type="gramEnd"/>
            <w:r w:rsidRPr="003828F0">
              <w:rPr>
                <w:rFonts w:ascii="Arial Narrow" w:eastAsia="Times New Roman" w:hAnsi="Arial Narrow" w:cstheme="minorHAnsi"/>
                <w:sz w:val="20"/>
                <w:szCs w:val="20"/>
              </w:rPr>
              <w:t xml:space="preserve"> in</w:t>
            </w:r>
            <w:r w:rsidRPr="003828F0">
              <w:rPr>
                <w:rFonts w:ascii="Arial Narrow" w:eastAsia="Times New Roman" w:hAnsi="Arial Narrow" w:cstheme="minorHAnsi"/>
                <w:spacing w:val="1"/>
                <w:sz w:val="20"/>
                <w:szCs w:val="20"/>
              </w:rPr>
              <w:t xml:space="preserve"> </w:t>
            </w:r>
            <w:r w:rsidRPr="003828F0">
              <w:rPr>
                <w:rFonts w:ascii="Arial Narrow" w:eastAsia="Times New Roman" w:hAnsi="Arial Narrow" w:cstheme="minorHAnsi"/>
                <w:sz w:val="20"/>
                <w:szCs w:val="20"/>
              </w:rPr>
              <w:t>new</w:t>
            </w:r>
            <w:r w:rsidRPr="003828F0">
              <w:rPr>
                <w:rFonts w:ascii="Arial Narrow" w:eastAsia="Times New Roman" w:hAnsi="Arial Narrow" w:cstheme="minorHAnsi"/>
                <w:spacing w:val="1"/>
                <w:sz w:val="20"/>
                <w:szCs w:val="20"/>
              </w:rPr>
              <w:t xml:space="preserve"> </w:t>
            </w:r>
            <w:r w:rsidRPr="003828F0">
              <w:rPr>
                <w:rFonts w:ascii="Arial Narrow" w:eastAsia="Times New Roman" w:hAnsi="Arial Narrow" w:cstheme="minorHAnsi"/>
                <w:sz w:val="20"/>
                <w:szCs w:val="20"/>
              </w:rPr>
              <w:t>development</w:t>
            </w:r>
          </w:p>
          <w:p w14:paraId="195BF87D" w14:textId="273B2DA6" w:rsidR="00DA254C" w:rsidRPr="003828F0" w:rsidRDefault="00DA254C" w:rsidP="003568F9">
            <w:pPr>
              <w:numPr>
                <w:ilvl w:val="0"/>
                <w:numId w:val="11"/>
              </w:numPr>
              <w:ind w:left="609" w:hanging="249"/>
              <w:rPr>
                <w:rFonts w:ascii="Arial Narrow" w:eastAsia="Times New Roman" w:hAnsi="Arial Narrow" w:cstheme="minorHAnsi"/>
                <w:sz w:val="20"/>
                <w:szCs w:val="20"/>
              </w:rPr>
            </w:pPr>
            <w:r w:rsidRPr="003828F0">
              <w:rPr>
                <w:rFonts w:ascii="Arial Narrow" w:eastAsia="Times New Roman" w:hAnsi="Arial Narrow" w:cstheme="minorHAnsi"/>
                <w:sz w:val="20"/>
                <w:szCs w:val="20"/>
              </w:rPr>
              <w:t>Park greenspace w/</w:t>
            </w:r>
            <w:r w:rsidR="000203A7" w:rsidRPr="003828F0">
              <w:rPr>
                <w:rFonts w:ascii="Arial Narrow" w:eastAsia="Times New Roman" w:hAnsi="Arial Narrow" w:cstheme="minorHAnsi"/>
                <w:sz w:val="20"/>
                <w:szCs w:val="20"/>
              </w:rPr>
              <w:t xml:space="preserve"> </w:t>
            </w:r>
            <w:r w:rsidRPr="003828F0">
              <w:rPr>
                <w:rFonts w:ascii="Arial Narrow" w:eastAsia="Times New Roman" w:hAnsi="Arial Narrow" w:cstheme="minorHAnsi"/>
                <w:sz w:val="20"/>
                <w:szCs w:val="20"/>
              </w:rPr>
              <w:t>trees in parks</w:t>
            </w:r>
          </w:p>
          <w:p w14:paraId="7858A381" w14:textId="77777777" w:rsidR="00DA254C" w:rsidRPr="003828F0" w:rsidRDefault="00DA254C" w:rsidP="003568F9">
            <w:pPr>
              <w:numPr>
                <w:ilvl w:val="0"/>
                <w:numId w:val="11"/>
              </w:numPr>
              <w:ind w:left="609" w:hanging="249"/>
              <w:rPr>
                <w:rFonts w:ascii="Arial Narrow" w:eastAsia="Times New Roman" w:hAnsi="Arial Narrow" w:cstheme="minorHAnsi"/>
                <w:sz w:val="20"/>
                <w:szCs w:val="20"/>
              </w:rPr>
            </w:pPr>
            <w:r w:rsidRPr="003828F0">
              <w:rPr>
                <w:rFonts w:ascii="Arial Narrow" w:eastAsia="Times New Roman" w:hAnsi="Arial Narrow" w:cstheme="minorHAnsi"/>
                <w:sz w:val="20"/>
                <w:szCs w:val="20"/>
              </w:rPr>
              <w:t>Integrated pest management policy for the public works department and/or parks department</w:t>
            </w:r>
          </w:p>
          <w:p w14:paraId="5F5B0AE4" w14:textId="174F6328" w:rsidR="00DA254C" w:rsidRPr="003828F0" w:rsidRDefault="00DA254C" w:rsidP="003568F9">
            <w:pPr>
              <w:numPr>
                <w:ilvl w:val="0"/>
                <w:numId w:val="11"/>
              </w:numPr>
              <w:ind w:left="609" w:hanging="249"/>
              <w:rPr>
                <w:rFonts w:ascii="Arial Narrow" w:eastAsia="Times New Roman" w:hAnsi="Arial Narrow" w:cstheme="minorHAnsi"/>
                <w:sz w:val="20"/>
                <w:szCs w:val="20"/>
              </w:rPr>
            </w:pPr>
            <w:r w:rsidRPr="003828F0">
              <w:rPr>
                <w:rFonts w:ascii="Arial Narrow" w:eastAsia="Times New Roman" w:hAnsi="Arial Narrow" w:cstheme="minorHAnsi"/>
                <w:sz w:val="20"/>
                <w:szCs w:val="20"/>
              </w:rPr>
              <w:t>Efficient irrigation @ parks for reduced runoff and waste of water</w:t>
            </w:r>
          </w:p>
          <w:p w14:paraId="42BDB4C1" w14:textId="77777777" w:rsidR="00DA254C" w:rsidRPr="003828F0" w:rsidRDefault="00DA254C" w:rsidP="00F22BB9">
            <w:pPr>
              <w:tabs>
                <w:tab w:val="left" w:pos="351"/>
              </w:tabs>
              <w:rPr>
                <w:rFonts w:ascii="Arial Narrow" w:eastAsia="Times New Roman" w:hAnsi="Arial Narrow" w:cstheme="minorHAnsi"/>
                <w:b/>
                <w:bCs/>
                <w:sz w:val="20"/>
                <w:szCs w:val="20"/>
              </w:rPr>
            </w:pPr>
          </w:p>
        </w:tc>
        <w:tc>
          <w:tcPr>
            <w:tcW w:w="1620" w:type="dxa"/>
            <w:shd w:val="clear" w:color="auto" w:fill="FFFFFF" w:themeFill="background1"/>
          </w:tcPr>
          <w:p w14:paraId="02CC277C" w14:textId="47EA02A5" w:rsidR="00DA254C" w:rsidRPr="003828F0" w:rsidRDefault="00581936"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 Fund</w:t>
            </w:r>
            <w:r w:rsidR="00B25D47" w:rsidRPr="003828F0">
              <w:rPr>
                <w:rFonts w:ascii="Arial Narrow" w:eastAsia="Times New Roman" w:hAnsi="Arial Narrow" w:cstheme="minorHAnsi"/>
                <w:sz w:val="20"/>
                <w:szCs w:val="20"/>
              </w:rPr>
              <w:t>/</w:t>
            </w:r>
            <w:r w:rsidRPr="003828F0">
              <w:rPr>
                <w:rFonts w:ascii="Arial Narrow" w:eastAsia="Times New Roman" w:hAnsi="Arial Narrow" w:cstheme="minorHAnsi"/>
                <w:sz w:val="20"/>
                <w:szCs w:val="20"/>
              </w:rPr>
              <w:t>Parks Fund</w:t>
            </w:r>
          </w:p>
        </w:tc>
        <w:tc>
          <w:tcPr>
            <w:tcW w:w="3330" w:type="dxa"/>
            <w:shd w:val="clear" w:color="auto" w:fill="FFFFFF" w:themeFill="background1"/>
          </w:tcPr>
          <w:p w14:paraId="400339D1" w14:textId="77777777" w:rsidR="00DA254C" w:rsidRPr="003828F0" w:rsidRDefault="004611FE"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Review development applications and require trees to be </w:t>
            </w:r>
            <w:proofErr w:type="gramStart"/>
            <w:r w:rsidRPr="003828F0">
              <w:rPr>
                <w:rFonts w:ascii="Arial Narrow" w:eastAsia="Times New Roman" w:hAnsi="Arial Narrow" w:cstheme="minorHAnsi"/>
                <w:sz w:val="20"/>
                <w:szCs w:val="20"/>
              </w:rPr>
              <w:t>included</w:t>
            </w:r>
            <w:proofErr w:type="gramEnd"/>
          </w:p>
          <w:p w14:paraId="6D457D3A" w14:textId="77777777" w:rsidR="004611FE" w:rsidRPr="003828F0" w:rsidRDefault="004611FE"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Track number of trees </w:t>
            </w:r>
            <w:proofErr w:type="gramStart"/>
            <w:r w:rsidRPr="003828F0">
              <w:rPr>
                <w:rFonts w:ascii="Arial Narrow" w:eastAsia="Times New Roman" w:hAnsi="Arial Narrow" w:cstheme="minorHAnsi"/>
                <w:sz w:val="20"/>
                <w:szCs w:val="20"/>
              </w:rPr>
              <w:t>planted</w:t>
            </w:r>
            <w:proofErr w:type="gramEnd"/>
          </w:p>
          <w:p w14:paraId="0331228C" w14:textId="77777777" w:rsidR="004611FE" w:rsidRPr="003828F0" w:rsidRDefault="004611FE" w:rsidP="00F22BB9">
            <w:pPr>
              <w:rPr>
                <w:rFonts w:ascii="Arial Narrow" w:eastAsia="Times New Roman" w:hAnsi="Arial Narrow" w:cstheme="minorHAnsi"/>
                <w:sz w:val="20"/>
                <w:szCs w:val="20"/>
              </w:rPr>
            </w:pPr>
          </w:p>
          <w:p w14:paraId="6D136B94" w14:textId="1DE206F2" w:rsidR="004611FE" w:rsidRPr="003828F0" w:rsidRDefault="004611FE" w:rsidP="00F22BB9">
            <w:pPr>
              <w:rPr>
                <w:rFonts w:ascii="Arial Narrow" w:eastAsia="Times New Roman" w:hAnsi="Arial Narrow" w:cstheme="minorHAnsi"/>
                <w:b/>
                <w:bCs/>
                <w:color w:val="FF0000"/>
                <w:sz w:val="20"/>
                <w:szCs w:val="20"/>
              </w:rPr>
            </w:pPr>
          </w:p>
        </w:tc>
        <w:tc>
          <w:tcPr>
            <w:tcW w:w="2430" w:type="dxa"/>
            <w:shd w:val="clear" w:color="auto" w:fill="FFFFFF" w:themeFill="background1"/>
          </w:tcPr>
          <w:p w14:paraId="1D12FB11" w14:textId="17A87267" w:rsidR="00DA254C" w:rsidRPr="001B7D1C" w:rsidRDefault="0013270C" w:rsidP="00F22BB9">
            <w:pPr>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Annual planting of trees in City Parks and City Properties</w:t>
            </w:r>
            <w:r w:rsidR="00DA254C" w:rsidRPr="001B7D1C">
              <w:rPr>
                <w:rFonts w:ascii="Arial Narrow" w:eastAsia="Times New Roman" w:hAnsi="Arial Narrow" w:cstheme="minorHAnsi"/>
                <w:color w:val="000000" w:themeColor="text1"/>
                <w:sz w:val="20"/>
                <w:szCs w:val="20"/>
              </w:rPr>
              <w:t xml:space="preserve">; </w:t>
            </w:r>
            <w:r w:rsidR="00DA254C" w:rsidRPr="001B7D1C">
              <w:rPr>
                <w:rFonts w:ascii="Arial Narrow" w:eastAsia="Times New Roman" w:hAnsi="Arial Narrow" w:cstheme="minorHAnsi"/>
                <w:color w:val="000000" w:themeColor="text1"/>
                <w:position w:val="1"/>
                <w:sz w:val="20"/>
                <w:szCs w:val="20"/>
              </w:rPr>
              <w:t>Periodic</w:t>
            </w:r>
            <w:r w:rsidR="00DA254C" w:rsidRPr="001B7D1C">
              <w:rPr>
                <w:rFonts w:ascii="Arial Narrow" w:eastAsia="Times New Roman" w:hAnsi="Arial Narrow" w:cstheme="minorHAnsi"/>
                <w:color w:val="000000" w:themeColor="text1"/>
                <w:spacing w:val="-1"/>
                <w:position w:val="1"/>
                <w:sz w:val="20"/>
                <w:szCs w:val="20"/>
              </w:rPr>
              <w:t xml:space="preserve"> </w:t>
            </w:r>
            <w:r w:rsidR="00DA254C" w:rsidRPr="001B7D1C">
              <w:rPr>
                <w:rFonts w:ascii="Arial Narrow" w:eastAsia="Times New Roman" w:hAnsi="Arial Narrow" w:cstheme="minorHAnsi"/>
                <w:color w:val="000000" w:themeColor="text1"/>
                <w:position w:val="1"/>
                <w:sz w:val="20"/>
                <w:szCs w:val="20"/>
              </w:rPr>
              <w:t>tree</w:t>
            </w:r>
            <w:r w:rsidR="00DA254C" w:rsidRPr="001B7D1C">
              <w:rPr>
                <w:rFonts w:ascii="Arial Narrow" w:eastAsia="Times New Roman" w:hAnsi="Arial Narrow" w:cstheme="minorHAnsi"/>
                <w:color w:val="000000" w:themeColor="text1"/>
                <w:spacing w:val="-7"/>
                <w:position w:val="1"/>
                <w:sz w:val="20"/>
                <w:szCs w:val="20"/>
              </w:rPr>
              <w:t xml:space="preserve"> </w:t>
            </w:r>
            <w:r w:rsidR="00DA254C" w:rsidRPr="001B7D1C">
              <w:rPr>
                <w:rFonts w:ascii="Arial Narrow" w:eastAsia="Times New Roman" w:hAnsi="Arial Narrow" w:cstheme="minorHAnsi"/>
                <w:color w:val="000000" w:themeColor="text1"/>
                <w:position w:val="1"/>
                <w:sz w:val="20"/>
                <w:szCs w:val="20"/>
              </w:rPr>
              <w:t xml:space="preserve">pruning; </w:t>
            </w:r>
            <w:r w:rsidR="00DA254C" w:rsidRPr="001B7D1C">
              <w:rPr>
                <w:rFonts w:ascii="Arial Narrow" w:eastAsia="Times New Roman" w:hAnsi="Arial Narrow" w:cstheme="minorHAnsi"/>
                <w:color w:val="000000" w:themeColor="text1"/>
                <w:sz w:val="20"/>
                <w:szCs w:val="20"/>
              </w:rPr>
              <w:t>and arborist</w:t>
            </w:r>
            <w:r w:rsidR="00DA254C" w:rsidRPr="001B7D1C">
              <w:rPr>
                <w:rFonts w:ascii="Arial Narrow" w:eastAsia="Times New Roman" w:hAnsi="Arial Narrow" w:cstheme="minorHAnsi"/>
                <w:color w:val="000000" w:themeColor="text1"/>
                <w:spacing w:val="-2"/>
                <w:sz w:val="20"/>
                <w:szCs w:val="20"/>
              </w:rPr>
              <w:t xml:space="preserve"> </w:t>
            </w:r>
            <w:r w:rsidR="00DA254C" w:rsidRPr="001B7D1C">
              <w:rPr>
                <w:rFonts w:ascii="Arial Narrow" w:eastAsia="Times New Roman" w:hAnsi="Arial Narrow" w:cstheme="minorHAnsi"/>
                <w:color w:val="000000" w:themeColor="text1"/>
                <w:sz w:val="20"/>
                <w:szCs w:val="20"/>
              </w:rPr>
              <w:t>assistance</w:t>
            </w:r>
          </w:p>
        </w:tc>
        <w:tc>
          <w:tcPr>
            <w:tcW w:w="4950" w:type="dxa"/>
            <w:shd w:val="clear" w:color="auto" w:fill="FFFFFF" w:themeFill="background1"/>
          </w:tcPr>
          <w:p w14:paraId="758DE816" w14:textId="5BA13E03" w:rsidR="00DA254C" w:rsidRPr="001B7D1C" w:rsidRDefault="00C85074" w:rsidP="00F22BB9">
            <w:pPr>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2022-</w:t>
            </w:r>
            <w:r w:rsidR="000C6C35" w:rsidRPr="001B7D1C">
              <w:rPr>
                <w:rFonts w:ascii="Arial Narrow" w:eastAsia="Times New Roman" w:hAnsi="Arial Narrow" w:cstheme="minorHAnsi"/>
                <w:color w:val="000000" w:themeColor="text1"/>
                <w:sz w:val="20"/>
                <w:szCs w:val="20"/>
              </w:rPr>
              <w:t xml:space="preserve">22 trees planted this </w:t>
            </w:r>
            <w:proofErr w:type="gramStart"/>
            <w:r w:rsidR="000C6C35" w:rsidRPr="001B7D1C">
              <w:rPr>
                <w:rFonts w:ascii="Arial Narrow" w:eastAsia="Times New Roman" w:hAnsi="Arial Narrow" w:cstheme="minorHAnsi"/>
                <w:color w:val="000000" w:themeColor="text1"/>
                <w:sz w:val="20"/>
                <w:szCs w:val="20"/>
              </w:rPr>
              <w:t>year</w:t>
            </w:r>
            <w:proofErr w:type="gramEnd"/>
            <w:r w:rsidR="000C6C35" w:rsidRPr="001B7D1C">
              <w:rPr>
                <w:rFonts w:ascii="Arial Narrow" w:eastAsia="Times New Roman" w:hAnsi="Arial Narrow" w:cstheme="minorHAnsi"/>
                <w:color w:val="000000" w:themeColor="text1"/>
                <w:sz w:val="20"/>
                <w:szCs w:val="20"/>
              </w:rPr>
              <w:t xml:space="preserve"> and we continue to maintain existing street trees by contracting fertilization and pest control along with pruning to promote healthy canopy growth.</w:t>
            </w:r>
          </w:p>
        </w:tc>
      </w:tr>
      <w:tr w:rsidR="00DA254C" w:rsidRPr="003828F0" w14:paraId="7C80FE2F" w14:textId="600D9132" w:rsidTr="00A42C5D">
        <w:trPr>
          <w:trHeight w:val="1493"/>
        </w:trPr>
        <w:tc>
          <w:tcPr>
            <w:tcW w:w="1620" w:type="dxa"/>
            <w:shd w:val="clear" w:color="auto" w:fill="FFFFFF" w:themeFill="background1"/>
          </w:tcPr>
          <w:p w14:paraId="4F1D4FE4" w14:textId="04302BFB" w:rsidR="00DA254C" w:rsidRPr="003828F0" w:rsidRDefault="003902CA"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328EC275" w14:textId="5A0E3652"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Pollution Prevention in Municipal Operations </w:t>
            </w:r>
          </w:p>
        </w:tc>
        <w:tc>
          <w:tcPr>
            <w:tcW w:w="2430" w:type="dxa"/>
            <w:shd w:val="clear" w:color="auto" w:fill="FFFFFF" w:themeFill="background1"/>
          </w:tcPr>
          <w:p w14:paraId="29C6DA2C" w14:textId="4240AF19" w:rsidR="00692D94" w:rsidRPr="003828F0" w:rsidRDefault="00692D94" w:rsidP="00F22BB9">
            <w:pPr>
              <w:rPr>
                <w:rFonts w:ascii="Arial Narrow" w:eastAsia="Times New Roman" w:hAnsi="Arial Narrow" w:cstheme="minorHAnsi"/>
                <w:sz w:val="20"/>
                <w:szCs w:val="20"/>
              </w:rPr>
            </w:pPr>
            <w:r w:rsidRPr="003828F0">
              <w:rPr>
                <w:rFonts w:ascii="Arial Narrow" w:hAnsi="Arial Narrow" w:cstheme="minorHAnsi"/>
                <w:sz w:val="20"/>
                <w:szCs w:val="20"/>
              </w:rPr>
              <w:t>Properly operate and maintain its facilities, using prudent pollution prevention and good housekeeping to reduce the discharge of mercury-</w:t>
            </w:r>
            <w:proofErr w:type="gramStart"/>
            <w:r w:rsidRPr="003828F0">
              <w:rPr>
                <w:rFonts w:ascii="Arial Narrow" w:hAnsi="Arial Narrow" w:cstheme="minorHAnsi"/>
                <w:sz w:val="20"/>
                <w:szCs w:val="20"/>
              </w:rPr>
              <w:t>related  pollutants</w:t>
            </w:r>
            <w:proofErr w:type="gramEnd"/>
            <w:r w:rsidRPr="003828F0">
              <w:rPr>
                <w:rFonts w:ascii="Arial Narrow" w:hAnsi="Arial Narrow" w:cstheme="minorHAnsi"/>
                <w:sz w:val="20"/>
                <w:szCs w:val="20"/>
              </w:rPr>
              <w:t>, such as sediment, through the stormwater conveyance system to waters of the state.</w:t>
            </w:r>
          </w:p>
        </w:tc>
        <w:tc>
          <w:tcPr>
            <w:tcW w:w="4140" w:type="dxa"/>
            <w:shd w:val="clear" w:color="auto" w:fill="FFFFFF" w:themeFill="background1"/>
          </w:tcPr>
          <w:p w14:paraId="58446A54" w14:textId="26FA30FC" w:rsidR="00DA254C" w:rsidRPr="003828F0" w:rsidRDefault="00127640"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Annual c</w:t>
            </w:r>
            <w:r w:rsidR="00DA254C" w:rsidRPr="003828F0">
              <w:rPr>
                <w:rFonts w:ascii="Arial Narrow" w:eastAsia="Times New Roman" w:hAnsi="Arial Narrow" w:cstheme="minorHAnsi"/>
                <w:sz w:val="20"/>
                <w:szCs w:val="20"/>
              </w:rPr>
              <w:t>leaning program for stormwater catch basins</w:t>
            </w:r>
            <w:r w:rsidR="00B25D47" w:rsidRPr="003828F0">
              <w:rPr>
                <w:rFonts w:ascii="Arial Narrow" w:eastAsia="Times New Roman" w:hAnsi="Arial Narrow" w:cstheme="minorHAnsi"/>
                <w:sz w:val="20"/>
                <w:szCs w:val="20"/>
              </w:rPr>
              <w:t xml:space="preserve"> and</w:t>
            </w:r>
            <w:r w:rsidR="00DA254C" w:rsidRPr="003828F0">
              <w:rPr>
                <w:rFonts w:ascii="Arial Narrow" w:eastAsia="Times New Roman" w:hAnsi="Arial Narrow" w:cstheme="minorHAnsi"/>
                <w:sz w:val="20"/>
                <w:szCs w:val="20"/>
              </w:rPr>
              <w:t xml:space="preserve"> </w:t>
            </w:r>
            <w:proofErr w:type="gramStart"/>
            <w:r w:rsidR="00DA254C" w:rsidRPr="003828F0">
              <w:rPr>
                <w:rFonts w:ascii="Arial Narrow" w:eastAsia="Times New Roman" w:hAnsi="Arial Narrow" w:cstheme="minorHAnsi"/>
                <w:sz w:val="20"/>
                <w:szCs w:val="20"/>
              </w:rPr>
              <w:t>streets</w:t>
            </w:r>
            <w:proofErr w:type="gramEnd"/>
          </w:p>
          <w:p w14:paraId="4CAC9164" w14:textId="6E684F5B" w:rsidR="00692D94" w:rsidRPr="003828F0" w:rsidRDefault="00692D94" w:rsidP="00F22BB9">
            <w:pPr>
              <w:rPr>
                <w:rFonts w:ascii="Arial Narrow" w:eastAsia="Times New Roman" w:hAnsi="Arial Narrow" w:cstheme="minorHAnsi"/>
                <w:sz w:val="20"/>
                <w:szCs w:val="20"/>
              </w:rPr>
            </w:pPr>
          </w:p>
        </w:tc>
        <w:tc>
          <w:tcPr>
            <w:tcW w:w="1620" w:type="dxa"/>
            <w:shd w:val="clear" w:color="auto" w:fill="FFFFFF" w:themeFill="background1"/>
          </w:tcPr>
          <w:p w14:paraId="13528724" w14:textId="6F080872" w:rsidR="00DA254C" w:rsidRPr="003828F0" w:rsidRDefault="00581936" w:rsidP="00F22BB9">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Streets Fund</w:t>
            </w:r>
          </w:p>
        </w:tc>
        <w:tc>
          <w:tcPr>
            <w:tcW w:w="3330" w:type="dxa"/>
            <w:shd w:val="clear" w:color="auto" w:fill="FFFFFF" w:themeFill="background1"/>
          </w:tcPr>
          <w:p w14:paraId="60173370" w14:textId="65179237" w:rsidR="00DA254C" w:rsidRPr="003828F0" w:rsidRDefault="00FA3F55"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Annually </w:t>
            </w:r>
            <w:r w:rsidR="00DA254C" w:rsidRPr="003828F0">
              <w:rPr>
                <w:rFonts w:ascii="Arial Narrow" w:eastAsia="Times New Roman" w:hAnsi="Arial Narrow" w:cstheme="minorHAnsi"/>
                <w:sz w:val="20"/>
                <w:szCs w:val="20"/>
              </w:rPr>
              <w:t>Report approximate percentage, by category, basins, and street</w:t>
            </w:r>
            <w:r w:rsidR="00B25D47" w:rsidRPr="003828F0">
              <w:rPr>
                <w:rFonts w:ascii="Arial Narrow" w:eastAsia="Times New Roman" w:hAnsi="Arial Narrow" w:cstheme="minorHAnsi"/>
                <w:sz w:val="20"/>
                <w:szCs w:val="20"/>
              </w:rPr>
              <w:t>s</w:t>
            </w:r>
            <w:r w:rsidR="00DA254C" w:rsidRPr="003828F0">
              <w:rPr>
                <w:rFonts w:ascii="Arial Narrow" w:eastAsia="Times New Roman" w:hAnsi="Arial Narrow" w:cstheme="minorHAnsi"/>
                <w:sz w:val="20"/>
                <w:szCs w:val="20"/>
              </w:rPr>
              <w:t xml:space="preserve"> cleaned</w:t>
            </w:r>
            <w:r w:rsidR="00127640" w:rsidRPr="003828F0">
              <w:rPr>
                <w:rFonts w:ascii="Arial Narrow" w:eastAsia="Times New Roman" w:hAnsi="Arial Narrow" w:cstheme="minorHAnsi"/>
                <w:sz w:val="20"/>
                <w:szCs w:val="20"/>
              </w:rPr>
              <w:t xml:space="preserve"> </w:t>
            </w:r>
          </w:p>
        </w:tc>
        <w:tc>
          <w:tcPr>
            <w:tcW w:w="2430" w:type="dxa"/>
            <w:shd w:val="clear" w:color="auto" w:fill="FFFFFF" w:themeFill="background1"/>
          </w:tcPr>
          <w:p w14:paraId="751D34D6" w14:textId="3ECD0E3B" w:rsidR="00DA254C" w:rsidRPr="001B7D1C" w:rsidRDefault="00F13AA5" w:rsidP="00F22BB9">
            <w:pPr>
              <w:rPr>
                <w:rFonts w:ascii="Arial Narrow" w:eastAsia="Times New Roman" w:hAnsi="Arial Narrow" w:cstheme="minorHAnsi"/>
                <w:b/>
                <w:bCs/>
                <w:color w:val="000000" w:themeColor="text1"/>
                <w:sz w:val="20"/>
                <w:szCs w:val="20"/>
              </w:rPr>
            </w:pPr>
            <w:r w:rsidRPr="001B7D1C">
              <w:rPr>
                <w:rFonts w:ascii="Arial Narrow" w:eastAsia="Times New Roman" w:hAnsi="Arial Narrow" w:cstheme="minorHAnsi"/>
                <w:color w:val="000000" w:themeColor="text1"/>
                <w:sz w:val="20"/>
                <w:szCs w:val="20"/>
              </w:rPr>
              <w:t>A</w:t>
            </w:r>
            <w:r w:rsidR="00262924" w:rsidRPr="001B7D1C">
              <w:rPr>
                <w:rFonts w:ascii="Arial Narrow" w:hAnsi="Arial Narrow"/>
                <w:color w:val="000000" w:themeColor="text1"/>
                <w:sz w:val="20"/>
                <w:szCs w:val="20"/>
              </w:rPr>
              <w:t>nnual catch basin cleaning, and quarterly street sweeping schedule</w:t>
            </w:r>
            <w:r w:rsidRPr="001B7D1C">
              <w:rPr>
                <w:rFonts w:ascii="Arial Narrow" w:hAnsi="Arial Narrow"/>
                <w:color w:val="000000" w:themeColor="text1"/>
                <w:sz w:val="20"/>
                <w:szCs w:val="20"/>
              </w:rPr>
              <w:t xml:space="preserve"> </w:t>
            </w:r>
            <w:r w:rsidR="00127640" w:rsidRPr="001B7D1C">
              <w:rPr>
                <w:rFonts w:ascii="Arial Narrow" w:eastAsia="Times New Roman" w:hAnsi="Arial Narrow" w:cstheme="minorHAnsi"/>
                <w:color w:val="000000" w:themeColor="text1"/>
                <w:sz w:val="20"/>
                <w:szCs w:val="20"/>
              </w:rPr>
              <w:t xml:space="preserve">- </w:t>
            </w:r>
            <w:r w:rsidR="00DA254C" w:rsidRPr="001B7D1C">
              <w:rPr>
                <w:rFonts w:ascii="Arial Narrow" w:eastAsia="Times New Roman" w:hAnsi="Arial Narrow" w:cstheme="minorHAnsi"/>
                <w:color w:val="000000" w:themeColor="text1"/>
                <w:sz w:val="20"/>
                <w:szCs w:val="20"/>
              </w:rPr>
              <w:t xml:space="preserve">Maintain cleaning records throughout each year </w:t>
            </w:r>
            <w:r w:rsidRPr="001B7D1C">
              <w:rPr>
                <w:rFonts w:ascii="Arial Narrow" w:eastAsia="Times New Roman" w:hAnsi="Arial Narrow" w:cstheme="minorHAnsi"/>
                <w:color w:val="000000" w:themeColor="text1"/>
                <w:sz w:val="20"/>
                <w:szCs w:val="20"/>
              </w:rPr>
              <w:t>W</w:t>
            </w:r>
            <w:r w:rsidR="00DA254C" w:rsidRPr="001B7D1C">
              <w:rPr>
                <w:rFonts w:ascii="Arial Narrow" w:eastAsia="Times New Roman" w:hAnsi="Arial Narrow" w:cstheme="minorHAnsi"/>
                <w:color w:val="000000" w:themeColor="text1"/>
                <w:sz w:val="20"/>
                <w:szCs w:val="20"/>
              </w:rPr>
              <w:t>/records available upon request.</w:t>
            </w:r>
            <w:r w:rsidR="00B25D47" w:rsidRPr="001B7D1C">
              <w:rPr>
                <w:rFonts w:ascii="Arial Narrow" w:eastAsia="Times New Roman" w:hAnsi="Arial Narrow" w:cstheme="minorHAnsi"/>
                <w:color w:val="000000" w:themeColor="text1"/>
                <w:sz w:val="20"/>
                <w:szCs w:val="20"/>
              </w:rPr>
              <w:t xml:space="preserve"> Annual costs and funding determine approximate extent (#2 matrix item)</w:t>
            </w:r>
          </w:p>
        </w:tc>
        <w:tc>
          <w:tcPr>
            <w:tcW w:w="4950" w:type="dxa"/>
            <w:shd w:val="clear" w:color="auto" w:fill="FFFFFF" w:themeFill="background1"/>
          </w:tcPr>
          <w:p w14:paraId="03881916" w14:textId="044E9896" w:rsidR="00DA254C" w:rsidRPr="001B7D1C" w:rsidRDefault="00C85074" w:rsidP="00E94F4C">
            <w:pPr>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2022-</w:t>
            </w:r>
            <w:r w:rsidR="000C6C35" w:rsidRPr="001B7D1C">
              <w:rPr>
                <w:rFonts w:ascii="Arial Narrow" w:eastAsia="Times New Roman" w:hAnsi="Arial Narrow" w:cstheme="minorHAnsi"/>
                <w:color w:val="000000" w:themeColor="text1"/>
                <w:sz w:val="20"/>
                <w:szCs w:val="20"/>
              </w:rPr>
              <w:t xml:space="preserve">Street sweeper went out 18 times this year and picked up 205 yards of material.  We also cleaned 15 catch basins </w:t>
            </w:r>
            <w:proofErr w:type="gramStart"/>
            <w:r w:rsidR="000C6C35" w:rsidRPr="001B7D1C">
              <w:rPr>
                <w:rFonts w:ascii="Arial Narrow" w:eastAsia="Times New Roman" w:hAnsi="Arial Narrow" w:cstheme="minorHAnsi"/>
                <w:color w:val="000000" w:themeColor="text1"/>
                <w:sz w:val="20"/>
                <w:szCs w:val="20"/>
              </w:rPr>
              <w:t>and in the city</w:t>
            </w:r>
            <w:proofErr w:type="gramEnd"/>
            <w:r w:rsidR="000C6C35" w:rsidRPr="001B7D1C">
              <w:rPr>
                <w:rFonts w:ascii="Arial Narrow" w:eastAsia="Times New Roman" w:hAnsi="Arial Narrow" w:cstheme="minorHAnsi"/>
                <w:color w:val="000000" w:themeColor="text1"/>
                <w:sz w:val="20"/>
                <w:szCs w:val="20"/>
              </w:rPr>
              <w:t xml:space="preserve"> and removed 5 yards of material from those basins.  We contracted with the school to clean their catch basins as well this year.  Removing 3 yards of material</w:t>
            </w:r>
            <w:r w:rsidR="004B23FE" w:rsidRPr="001B7D1C">
              <w:rPr>
                <w:rFonts w:ascii="Arial Narrow" w:eastAsia="Times New Roman" w:hAnsi="Arial Narrow" w:cstheme="minorHAnsi"/>
                <w:color w:val="000000" w:themeColor="text1"/>
                <w:sz w:val="20"/>
                <w:szCs w:val="20"/>
              </w:rPr>
              <w:t xml:space="preserve"> from their storm system.</w:t>
            </w:r>
          </w:p>
        </w:tc>
      </w:tr>
      <w:tr w:rsidR="00DA254C" w:rsidRPr="003828F0" w14:paraId="60410F70" w14:textId="17372661" w:rsidTr="00A42C5D">
        <w:trPr>
          <w:trHeight w:val="1331"/>
        </w:trPr>
        <w:tc>
          <w:tcPr>
            <w:tcW w:w="1620" w:type="dxa"/>
            <w:shd w:val="clear" w:color="auto" w:fill="FFFFFF" w:themeFill="background1"/>
          </w:tcPr>
          <w:p w14:paraId="7BA4486F" w14:textId="2F2C5DD8" w:rsidR="00DA254C" w:rsidRPr="003828F0" w:rsidRDefault="007A3951"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687BB1CC" w14:textId="2F5CB80D"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Pollution Prevention in Municipal Operations </w:t>
            </w:r>
          </w:p>
        </w:tc>
        <w:tc>
          <w:tcPr>
            <w:tcW w:w="2430" w:type="dxa"/>
            <w:shd w:val="clear" w:color="auto" w:fill="FFFFFF" w:themeFill="background1"/>
          </w:tcPr>
          <w:p w14:paraId="6C60D977"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Ensure DMA owned or operated facilities with industrial activity identified in DEQ’s 1200-Z Industrial Stormwater General Permit have coverage under this permit. </w:t>
            </w:r>
          </w:p>
        </w:tc>
        <w:tc>
          <w:tcPr>
            <w:tcW w:w="4140" w:type="dxa"/>
            <w:shd w:val="clear" w:color="auto" w:fill="FFFFFF" w:themeFill="background1"/>
          </w:tcPr>
          <w:p w14:paraId="30D9A316" w14:textId="0EC62A04"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Obtain 1200</w:t>
            </w:r>
            <w:r w:rsidR="00A03979" w:rsidRPr="003828F0">
              <w:rPr>
                <w:rFonts w:ascii="Arial Narrow" w:eastAsia="Times New Roman" w:hAnsi="Arial Narrow" w:cstheme="minorHAnsi"/>
                <w:sz w:val="20"/>
                <w:szCs w:val="20"/>
              </w:rPr>
              <w:t>-</w:t>
            </w:r>
            <w:r w:rsidRPr="003828F0">
              <w:rPr>
                <w:rFonts w:ascii="Arial Narrow" w:eastAsia="Times New Roman" w:hAnsi="Arial Narrow" w:cstheme="minorHAnsi"/>
                <w:sz w:val="20"/>
                <w:szCs w:val="20"/>
              </w:rPr>
              <w:t xml:space="preserve">Z permit for applicable City </w:t>
            </w:r>
            <w:proofErr w:type="gramStart"/>
            <w:r w:rsidRPr="003828F0">
              <w:rPr>
                <w:rFonts w:ascii="Arial Narrow" w:eastAsia="Times New Roman" w:hAnsi="Arial Narrow" w:cstheme="minorHAnsi"/>
                <w:sz w:val="20"/>
                <w:szCs w:val="20"/>
              </w:rPr>
              <w:t>operations</w:t>
            </w:r>
            <w:proofErr w:type="gramEnd"/>
            <w:r w:rsidRPr="003828F0">
              <w:rPr>
                <w:rFonts w:ascii="Arial Narrow" w:eastAsia="Times New Roman" w:hAnsi="Arial Narrow" w:cstheme="minorHAnsi"/>
                <w:sz w:val="20"/>
                <w:szCs w:val="20"/>
              </w:rPr>
              <w:t xml:space="preserve">   </w:t>
            </w:r>
          </w:p>
          <w:p w14:paraId="5A839BD2" w14:textId="27EB0CEC" w:rsidR="00FA3F55" w:rsidRPr="003828F0" w:rsidRDefault="00FA3F55" w:rsidP="00F22BB9">
            <w:pPr>
              <w:rPr>
                <w:rFonts w:ascii="Arial Narrow" w:eastAsia="Times New Roman" w:hAnsi="Arial Narrow" w:cstheme="minorHAnsi"/>
                <w:sz w:val="20"/>
                <w:szCs w:val="20"/>
              </w:rPr>
            </w:pPr>
          </w:p>
        </w:tc>
        <w:tc>
          <w:tcPr>
            <w:tcW w:w="1620" w:type="dxa"/>
            <w:shd w:val="clear" w:color="auto" w:fill="FFFFFF" w:themeFill="background1"/>
          </w:tcPr>
          <w:p w14:paraId="05FDAF38" w14:textId="0CC82A26" w:rsidR="00DA254C" w:rsidRPr="003828F0" w:rsidRDefault="00581936" w:rsidP="00F22BB9">
            <w:pPr>
              <w:tabs>
                <w:tab w:val="left" w:pos="2097"/>
                <w:tab w:val="left" w:pos="3988"/>
                <w:tab w:val="left" w:pos="5296"/>
                <w:tab w:val="left" w:pos="7115"/>
              </w:tabs>
              <w:rPr>
                <w:rFonts w:ascii="Arial Narrow" w:eastAsia="Times New Roman" w:hAnsi="Arial Narrow" w:cstheme="minorHAnsi"/>
                <w:sz w:val="20"/>
                <w:szCs w:val="20"/>
                <w:highlight w:val="yellow"/>
              </w:rPr>
            </w:pPr>
            <w:r w:rsidRPr="003828F0">
              <w:rPr>
                <w:rFonts w:ascii="Arial Narrow" w:eastAsia="Times New Roman" w:hAnsi="Arial Narrow" w:cstheme="minorHAnsi"/>
                <w:sz w:val="20"/>
                <w:szCs w:val="20"/>
              </w:rPr>
              <w:t>Engineering</w:t>
            </w:r>
          </w:p>
        </w:tc>
        <w:tc>
          <w:tcPr>
            <w:tcW w:w="3330" w:type="dxa"/>
            <w:shd w:val="clear" w:color="auto" w:fill="FFFFFF" w:themeFill="background1"/>
          </w:tcPr>
          <w:p w14:paraId="7037A858" w14:textId="63468244" w:rsidR="00DA254C" w:rsidRPr="003828F0" w:rsidRDefault="00FA3F55" w:rsidP="00F22BB9">
            <w:pPr>
              <w:rPr>
                <w:rFonts w:ascii="Arial Narrow" w:eastAsia="Times New Roman" w:hAnsi="Arial Narrow" w:cstheme="minorHAnsi"/>
                <w:sz w:val="20"/>
                <w:szCs w:val="20"/>
              </w:rPr>
            </w:pPr>
            <w:r w:rsidRPr="003828F0">
              <w:rPr>
                <w:rFonts w:ascii="Arial Narrow" w:eastAsia="Times New Roman" w:hAnsi="Arial Narrow" w:cs="Times New Roman"/>
                <w:sz w:val="20"/>
                <w:szCs w:val="20"/>
              </w:rPr>
              <w:t>Annually p</w:t>
            </w:r>
            <w:r w:rsidR="00DA254C" w:rsidRPr="003828F0">
              <w:rPr>
                <w:rFonts w:ascii="Arial Narrow" w:eastAsia="Times New Roman" w:hAnsi="Arial Narrow" w:cs="Times New Roman"/>
                <w:sz w:val="20"/>
                <w:szCs w:val="20"/>
              </w:rPr>
              <w:t>rovide description, and date, of any new 1200</w:t>
            </w:r>
            <w:r w:rsidR="00A03979" w:rsidRPr="003828F0">
              <w:rPr>
                <w:rFonts w:ascii="Arial Narrow" w:eastAsia="Times New Roman" w:hAnsi="Arial Narrow" w:cs="Times New Roman"/>
                <w:sz w:val="20"/>
                <w:szCs w:val="20"/>
              </w:rPr>
              <w:t>-</w:t>
            </w:r>
            <w:r w:rsidR="00DA254C" w:rsidRPr="003828F0">
              <w:rPr>
                <w:rFonts w:ascii="Arial Narrow" w:eastAsia="Times New Roman" w:hAnsi="Arial Narrow" w:cs="Times New Roman"/>
                <w:sz w:val="20"/>
                <w:szCs w:val="20"/>
              </w:rPr>
              <w:t>Z City facility identified during the reporting year or document none</w:t>
            </w:r>
          </w:p>
        </w:tc>
        <w:tc>
          <w:tcPr>
            <w:tcW w:w="2430" w:type="dxa"/>
            <w:shd w:val="clear" w:color="auto" w:fill="FFFFFF" w:themeFill="background1"/>
          </w:tcPr>
          <w:p w14:paraId="2242303B" w14:textId="5CD69438" w:rsidR="00DA254C" w:rsidRPr="001B7D1C" w:rsidRDefault="00DA254C" w:rsidP="00F22BB9">
            <w:pPr>
              <w:rPr>
                <w:rFonts w:ascii="Arial Narrow" w:eastAsia="Times New Roman" w:hAnsi="Arial Narrow" w:cstheme="minorHAnsi"/>
                <w:b/>
                <w:bCs/>
                <w:color w:val="000000" w:themeColor="text1"/>
                <w:sz w:val="20"/>
                <w:szCs w:val="20"/>
              </w:rPr>
            </w:pPr>
            <w:r w:rsidRPr="001B7D1C">
              <w:rPr>
                <w:rFonts w:ascii="Arial Narrow" w:eastAsia="Times New Roman" w:hAnsi="Arial Narrow" w:cs="Times New Roman"/>
                <w:color w:val="000000" w:themeColor="text1"/>
                <w:sz w:val="20"/>
                <w:szCs w:val="20"/>
              </w:rPr>
              <w:t>Initial check for: DEQ database for City owned 1200</w:t>
            </w:r>
            <w:r w:rsidR="00A03979" w:rsidRPr="001B7D1C">
              <w:rPr>
                <w:rFonts w:ascii="Arial Narrow" w:eastAsia="Times New Roman" w:hAnsi="Arial Narrow" w:cs="Times New Roman"/>
                <w:color w:val="000000" w:themeColor="text1"/>
                <w:sz w:val="20"/>
                <w:szCs w:val="20"/>
              </w:rPr>
              <w:t>-</w:t>
            </w:r>
            <w:r w:rsidRPr="001B7D1C">
              <w:rPr>
                <w:rFonts w:ascii="Arial Narrow" w:eastAsia="Times New Roman" w:hAnsi="Arial Narrow" w:cs="Times New Roman"/>
                <w:color w:val="000000" w:themeColor="text1"/>
                <w:sz w:val="20"/>
                <w:szCs w:val="20"/>
              </w:rPr>
              <w:t xml:space="preserve">Z facilities &amp; City building inventory discussed </w:t>
            </w:r>
            <w:r w:rsidR="00FA3F55" w:rsidRPr="001B7D1C">
              <w:rPr>
                <w:rFonts w:ascii="Arial Narrow" w:eastAsia="Times New Roman" w:hAnsi="Arial Narrow" w:cs="Times New Roman"/>
                <w:color w:val="000000" w:themeColor="text1"/>
                <w:sz w:val="20"/>
                <w:szCs w:val="20"/>
              </w:rPr>
              <w:t>6/21/22</w:t>
            </w:r>
            <w:r w:rsidRPr="001B7D1C">
              <w:rPr>
                <w:rFonts w:ascii="Arial Narrow" w:eastAsia="Times New Roman" w:hAnsi="Arial Narrow" w:cs="Times New Roman"/>
                <w:color w:val="000000" w:themeColor="text1"/>
                <w:sz w:val="20"/>
                <w:szCs w:val="20"/>
              </w:rPr>
              <w:t>; Evaluate new city owned facilities or changes for 1200</w:t>
            </w:r>
            <w:r w:rsidR="00A03979" w:rsidRPr="001B7D1C">
              <w:rPr>
                <w:rFonts w:ascii="Arial Narrow" w:eastAsia="Times New Roman" w:hAnsi="Arial Narrow" w:cs="Times New Roman"/>
                <w:color w:val="000000" w:themeColor="text1"/>
                <w:sz w:val="20"/>
                <w:szCs w:val="20"/>
              </w:rPr>
              <w:t>-</w:t>
            </w:r>
            <w:r w:rsidRPr="001B7D1C">
              <w:rPr>
                <w:rFonts w:ascii="Arial Narrow" w:eastAsia="Times New Roman" w:hAnsi="Arial Narrow" w:cs="Times New Roman"/>
                <w:color w:val="000000" w:themeColor="text1"/>
                <w:sz w:val="20"/>
                <w:szCs w:val="20"/>
              </w:rPr>
              <w:t>Z</w:t>
            </w:r>
          </w:p>
        </w:tc>
        <w:tc>
          <w:tcPr>
            <w:tcW w:w="4950" w:type="dxa"/>
            <w:shd w:val="clear" w:color="auto" w:fill="FFFFFF" w:themeFill="background1"/>
          </w:tcPr>
          <w:p w14:paraId="39C8125B" w14:textId="0522DF38" w:rsidR="00DA254C" w:rsidRPr="001B7D1C" w:rsidRDefault="00C85074" w:rsidP="00F22BB9">
            <w:pPr>
              <w:rPr>
                <w:rFonts w:ascii="Arial Narrow" w:eastAsia="Times New Roman" w:hAnsi="Arial Narrow" w:cs="Times New Roman"/>
                <w:color w:val="000000" w:themeColor="text1"/>
                <w:sz w:val="20"/>
                <w:szCs w:val="20"/>
              </w:rPr>
            </w:pPr>
            <w:r w:rsidRPr="001B7D1C">
              <w:rPr>
                <w:rFonts w:ascii="Arial Narrow" w:eastAsia="Times New Roman" w:hAnsi="Arial Narrow" w:cstheme="minorHAnsi"/>
                <w:color w:val="000000" w:themeColor="text1"/>
                <w:sz w:val="20"/>
                <w:szCs w:val="20"/>
              </w:rPr>
              <w:t>2022-</w:t>
            </w:r>
            <w:r w:rsidR="000C6C35" w:rsidRPr="001B7D1C">
              <w:rPr>
                <w:rFonts w:ascii="Arial Narrow" w:eastAsia="Times New Roman" w:hAnsi="Arial Narrow" w:cstheme="minorHAnsi"/>
                <w:color w:val="000000" w:themeColor="text1"/>
                <w:sz w:val="20"/>
                <w:szCs w:val="20"/>
              </w:rPr>
              <w:t>None</w:t>
            </w:r>
          </w:p>
        </w:tc>
      </w:tr>
      <w:tr w:rsidR="00DA254C" w:rsidRPr="003828F0" w14:paraId="17EFEEE6" w14:textId="4B7512F6" w:rsidTr="00A42C5D">
        <w:trPr>
          <w:trHeight w:val="1610"/>
        </w:trPr>
        <w:tc>
          <w:tcPr>
            <w:tcW w:w="1620" w:type="dxa"/>
            <w:shd w:val="clear" w:color="auto" w:fill="FFFFFF" w:themeFill="background1"/>
          </w:tcPr>
          <w:p w14:paraId="3AFA2AE2" w14:textId="279B627D" w:rsidR="00DA254C" w:rsidRPr="003828F0" w:rsidRDefault="007A3951" w:rsidP="00F22BB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2A4BE8DC" w14:textId="0CFE1E1D"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Illicit Discharge Detection and Elimination</w:t>
            </w:r>
          </w:p>
        </w:tc>
        <w:tc>
          <w:tcPr>
            <w:tcW w:w="2430" w:type="dxa"/>
            <w:shd w:val="clear" w:color="auto" w:fill="FFFFFF" w:themeFill="background1"/>
          </w:tcPr>
          <w:p w14:paraId="1C1B6907"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Arial"/>
                <w:sz w:val="20"/>
                <w:szCs w:val="20"/>
              </w:rPr>
              <w:t>Implement and enforce a program to detect and eliminate illicit</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 xml:space="preserve">discharges into the stormwater conveyance system </w:t>
            </w:r>
            <w:r w:rsidRPr="003828F0">
              <w:rPr>
                <w:rFonts w:ascii="Arial Narrow" w:eastAsia="Times New Roman" w:hAnsi="Arial Narrow" w:cstheme="minorHAnsi"/>
                <w:sz w:val="20"/>
                <w:szCs w:val="20"/>
              </w:rPr>
              <w:t xml:space="preserve">to reduce educe sediment load and other pollutants in </w:t>
            </w:r>
            <w:proofErr w:type="gramStart"/>
            <w:r w:rsidRPr="003828F0">
              <w:rPr>
                <w:rFonts w:ascii="Arial Narrow" w:eastAsia="Times New Roman" w:hAnsi="Arial Narrow" w:cstheme="minorHAnsi"/>
                <w:sz w:val="20"/>
                <w:szCs w:val="20"/>
              </w:rPr>
              <w:t>runoff</w:t>
            </w:r>
            <w:proofErr w:type="gramEnd"/>
          </w:p>
          <w:p w14:paraId="6298F713" w14:textId="77777777" w:rsidR="00DA254C" w:rsidRPr="003828F0" w:rsidRDefault="00DA254C" w:rsidP="00F22BB9">
            <w:pPr>
              <w:rPr>
                <w:rFonts w:ascii="Arial Narrow" w:eastAsia="Times New Roman" w:hAnsi="Arial Narrow" w:cstheme="minorHAnsi"/>
                <w:sz w:val="20"/>
                <w:szCs w:val="20"/>
              </w:rPr>
            </w:pPr>
          </w:p>
        </w:tc>
        <w:tc>
          <w:tcPr>
            <w:tcW w:w="4140" w:type="dxa"/>
            <w:shd w:val="clear" w:color="auto" w:fill="FFFFFF" w:themeFill="background1"/>
          </w:tcPr>
          <w:p w14:paraId="214B8353" w14:textId="534B9F48" w:rsidR="00DA254C" w:rsidRPr="003828F0" w:rsidRDefault="00824093" w:rsidP="00824093">
            <w:pPr>
              <w:spacing w:line="252" w:lineRule="auto"/>
              <w:ind w:right="104"/>
              <w:jc w:val="both"/>
              <w:rPr>
                <w:rFonts w:ascii="Arial Narrow" w:eastAsia="Times New Roman" w:hAnsi="Arial Narrow" w:cs="Arial"/>
                <w:sz w:val="20"/>
                <w:szCs w:val="20"/>
              </w:rPr>
            </w:pPr>
            <w:r w:rsidRPr="003828F0">
              <w:rPr>
                <w:rFonts w:ascii="Arial Narrow" w:eastAsia="Times New Roman" w:hAnsi="Arial Narrow" w:cs="Arial"/>
                <w:sz w:val="20"/>
                <w:szCs w:val="20"/>
              </w:rPr>
              <w:t>R</w:t>
            </w:r>
            <w:r w:rsidR="00DA254C" w:rsidRPr="003828F0">
              <w:rPr>
                <w:rFonts w:ascii="Arial Narrow" w:eastAsia="Times New Roman" w:hAnsi="Arial Narrow" w:cs="Arial"/>
                <w:sz w:val="20"/>
                <w:szCs w:val="20"/>
              </w:rPr>
              <w:t>outinely maintain a current map of their stormwater</w:t>
            </w:r>
            <w:r w:rsidR="00DA254C" w:rsidRPr="003828F0">
              <w:rPr>
                <w:rFonts w:ascii="Arial Narrow" w:eastAsia="Times New Roman" w:hAnsi="Arial Narrow" w:cs="Arial"/>
                <w:spacing w:val="1"/>
                <w:sz w:val="20"/>
                <w:szCs w:val="20"/>
              </w:rPr>
              <w:t xml:space="preserve"> </w:t>
            </w:r>
            <w:r w:rsidR="00DA254C" w:rsidRPr="003828F0">
              <w:rPr>
                <w:rFonts w:ascii="Arial Narrow" w:eastAsia="Times New Roman" w:hAnsi="Arial Narrow" w:cs="Arial"/>
                <w:sz w:val="20"/>
                <w:szCs w:val="20"/>
              </w:rPr>
              <w:t xml:space="preserve">conveyance system for location of outfalls and an outfall inventory, conveyance system and </w:t>
            </w:r>
            <w:r w:rsidR="00DA254C" w:rsidRPr="003828F0">
              <w:rPr>
                <w:rFonts w:ascii="Arial Narrow" w:eastAsia="Times New Roman" w:hAnsi="Arial Narrow" w:cs="Arial"/>
                <w:spacing w:val="-48"/>
                <w:sz w:val="20"/>
                <w:szCs w:val="20"/>
              </w:rPr>
              <w:t xml:space="preserve">  </w:t>
            </w:r>
            <w:r w:rsidR="00DA254C" w:rsidRPr="003828F0">
              <w:rPr>
                <w:rFonts w:ascii="Arial Narrow" w:eastAsia="Times New Roman" w:hAnsi="Arial Narrow" w:cs="Arial"/>
                <w:sz w:val="20"/>
                <w:szCs w:val="20"/>
              </w:rPr>
              <w:t xml:space="preserve">stormwater control locations. </w:t>
            </w:r>
          </w:p>
          <w:p w14:paraId="68F9BE72" w14:textId="77777777" w:rsidR="00DA254C" w:rsidRPr="003828F0" w:rsidRDefault="00DA254C" w:rsidP="00F22BB9">
            <w:pPr>
              <w:spacing w:before="6" w:line="256" w:lineRule="auto"/>
              <w:rPr>
                <w:rFonts w:ascii="Arial Narrow" w:eastAsia="Times New Roman" w:hAnsi="Arial Narrow" w:cs="Arial"/>
                <w:b/>
                <w:bCs/>
                <w:sz w:val="20"/>
                <w:szCs w:val="20"/>
              </w:rPr>
            </w:pPr>
          </w:p>
          <w:p w14:paraId="500C1D90" w14:textId="77777777" w:rsidR="00DA254C" w:rsidRPr="003828F0" w:rsidRDefault="00DA254C" w:rsidP="00F22BB9">
            <w:pPr>
              <w:spacing w:line="252" w:lineRule="auto"/>
              <w:ind w:left="112" w:right="104"/>
              <w:rPr>
                <w:rFonts w:ascii="Arial Narrow" w:eastAsia="Times New Roman" w:hAnsi="Arial Narrow" w:cstheme="minorHAnsi"/>
                <w:sz w:val="20"/>
                <w:szCs w:val="20"/>
              </w:rPr>
            </w:pPr>
          </w:p>
        </w:tc>
        <w:tc>
          <w:tcPr>
            <w:tcW w:w="1620" w:type="dxa"/>
            <w:shd w:val="clear" w:color="auto" w:fill="FFFFFF" w:themeFill="background1"/>
          </w:tcPr>
          <w:p w14:paraId="7BD70AB4" w14:textId="71B0BE03" w:rsidR="00DA254C" w:rsidRPr="003828F0" w:rsidRDefault="00581936" w:rsidP="00F22BB9">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Streets Fund</w:t>
            </w:r>
          </w:p>
        </w:tc>
        <w:tc>
          <w:tcPr>
            <w:tcW w:w="3330" w:type="dxa"/>
            <w:shd w:val="clear" w:color="auto" w:fill="FFFFFF" w:themeFill="background1"/>
          </w:tcPr>
          <w:p w14:paraId="44141745" w14:textId="77777777" w:rsidR="000601B6" w:rsidRPr="003828F0" w:rsidRDefault="000601B6" w:rsidP="00F22BB9">
            <w:pPr>
              <w:spacing w:line="252" w:lineRule="auto"/>
              <w:rPr>
                <w:rFonts w:ascii="Arial Narrow" w:eastAsia="Times New Roman" w:hAnsi="Arial Narrow" w:cs="Arial"/>
                <w:sz w:val="20"/>
                <w:szCs w:val="20"/>
              </w:rPr>
            </w:pPr>
            <w:r w:rsidRPr="003828F0">
              <w:rPr>
                <w:rFonts w:ascii="Arial Narrow" w:eastAsia="Times New Roman" w:hAnsi="Arial Narrow" w:cs="Arial"/>
                <w:sz w:val="20"/>
                <w:szCs w:val="20"/>
              </w:rPr>
              <w:t xml:space="preserve">Update when as-builts are </w:t>
            </w:r>
            <w:proofErr w:type="gramStart"/>
            <w:r w:rsidRPr="003828F0">
              <w:rPr>
                <w:rFonts w:ascii="Arial Narrow" w:eastAsia="Times New Roman" w:hAnsi="Arial Narrow" w:cs="Arial"/>
                <w:sz w:val="20"/>
                <w:szCs w:val="20"/>
              </w:rPr>
              <w:t>received</w:t>
            </w:r>
            <w:proofErr w:type="gramEnd"/>
          </w:p>
          <w:p w14:paraId="53E7C730" w14:textId="77777777" w:rsidR="00824093" w:rsidRPr="003828F0" w:rsidRDefault="00824093" w:rsidP="00F22BB9">
            <w:pPr>
              <w:spacing w:line="252" w:lineRule="auto"/>
              <w:rPr>
                <w:rFonts w:ascii="Arial Narrow" w:eastAsia="Times New Roman" w:hAnsi="Arial Narrow" w:cs="Arial"/>
                <w:sz w:val="20"/>
                <w:szCs w:val="20"/>
              </w:rPr>
            </w:pPr>
          </w:p>
          <w:p w14:paraId="03C2A317" w14:textId="63AE0A8A" w:rsidR="00824093" w:rsidRPr="003828F0" w:rsidRDefault="00824093" w:rsidP="00F22BB9">
            <w:pPr>
              <w:spacing w:line="252" w:lineRule="auto"/>
              <w:rPr>
                <w:rFonts w:ascii="Arial Narrow" w:eastAsia="Times New Roman" w:hAnsi="Arial Narrow" w:cs="Arial"/>
                <w:sz w:val="20"/>
                <w:szCs w:val="20"/>
              </w:rPr>
            </w:pPr>
            <w:r w:rsidRPr="003828F0">
              <w:rPr>
                <w:rFonts w:ascii="Arial Narrow" w:eastAsia="Times New Roman" w:hAnsi="Arial Narrow" w:cs="Arial"/>
                <w:sz w:val="20"/>
                <w:szCs w:val="20"/>
              </w:rPr>
              <w:t>Describe any changes or planned updates to maps inventories; Make maps and inventories available upon request; Provide working website link</w:t>
            </w:r>
          </w:p>
        </w:tc>
        <w:tc>
          <w:tcPr>
            <w:tcW w:w="2430" w:type="dxa"/>
            <w:shd w:val="clear" w:color="auto" w:fill="FFFFFF" w:themeFill="background1"/>
          </w:tcPr>
          <w:p w14:paraId="08E6C3BD" w14:textId="17F7DEED" w:rsidR="00DA254C" w:rsidRPr="003828F0" w:rsidRDefault="00824093" w:rsidP="00FA3F55">
            <w:pPr>
              <w:spacing w:line="256" w:lineRule="auto"/>
              <w:rPr>
                <w:rFonts w:ascii="Arial Narrow" w:eastAsia="Times New Roman" w:hAnsi="Arial Narrow" w:cs="Calibri"/>
                <w:color w:val="000000"/>
                <w:sz w:val="20"/>
                <w:szCs w:val="20"/>
              </w:rPr>
            </w:pPr>
            <w:r w:rsidRPr="003828F0">
              <w:rPr>
                <w:rFonts w:ascii="Arial Narrow" w:eastAsia="Times New Roman" w:hAnsi="Arial Narrow" w:cs="Calibri"/>
                <w:color w:val="000000"/>
                <w:sz w:val="20"/>
                <w:szCs w:val="20"/>
              </w:rPr>
              <w:t>Program in-place – update maps and inventory as new as-builts are received</w:t>
            </w:r>
          </w:p>
        </w:tc>
        <w:tc>
          <w:tcPr>
            <w:tcW w:w="4950" w:type="dxa"/>
            <w:shd w:val="clear" w:color="auto" w:fill="FFFFFF" w:themeFill="background1"/>
          </w:tcPr>
          <w:p w14:paraId="65654267" w14:textId="432E1C76" w:rsidR="00DA254C" w:rsidRPr="001B7D1C" w:rsidRDefault="00C85074" w:rsidP="00F22BB9">
            <w:pPr>
              <w:spacing w:line="256" w:lineRule="auto"/>
              <w:rPr>
                <w:rFonts w:ascii="Arial Narrow" w:eastAsia="Times New Roman" w:hAnsi="Arial Narrow" w:cs="Calibri"/>
                <w:color w:val="000000" w:themeColor="text1"/>
                <w:sz w:val="20"/>
                <w:szCs w:val="20"/>
              </w:rPr>
            </w:pPr>
            <w:r w:rsidRPr="001B7D1C">
              <w:rPr>
                <w:rFonts w:ascii="Arial Narrow" w:eastAsia="Times New Roman" w:hAnsi="Arial Narrow" w:cstheme="minorHAnsi"/>
                <w:color w:val="000000" w:themeColor="text1"/>
                <w:sz w:val="20"/>
                <w:szCs w:val="20"/>
              </w:rPr>
              <w:t>2022-</w:t>
            </w:r>
            <w:r w:rsidR="00C93AB3" w:rsidRPr="001B7D1C">
              <w:rPr>
                <w:rFonts w:ascii="Arial Narrow" w:eastAsia="Times New Roman" w:hAnsi="Arial Narrow" w:cstheme="minorHAnsi"/>
                <w:color w:val="000000" w:themeColor="text1"/>
                <w:sz w:val="20"/>
                <w:szCs w:val="20"/>
              </w:rPr>
              <w:t>No new stormwater conveyance systems were built in 2022. Maps are up to date.</w:t>
            </w:r>
          </w:p>
        </w:tc>
      </w:tr>
      <w:tr w:rsidR="00DA254C" w:rsidRPr="003828F0" w14:paraId="41B38070" w14:textId="78B15DDA" w:rsidTr="00A42C5D">
        <w:trPr>
          <w:trHeight w:val="890"/>
        </w:trPr>
        <w:tc>
          <w:tcPr>
            <w:tcW w:w="1620" w:type="dxa"/>
            <w:shd w:val="clear" w:color="auto" w:fill="FFFFFF" w:themeFill="background1"/>
          </w:tcPr>
          <w:p w14:paraId="6AAC9ABC" w14:textId="7379CA72" w:rsidR="00DA254C" w:rsidRPr="003828F0" w:rsidRDefault="007A3951" w:rsidP="00F22BB9">
            <w:pPr>
              <w:jc w:val="center"/>
              <w:rPr>
                <w:rFonts w:ascii="Arial Narrow" w:eastAsia="Times New Roman" w:hAnsi="Arial Narrow" w:cstheme="minorHAnsi"/>
                <w:b/>
                <w:bCs/>
                <w:sz w:val="20"/>
                <w:szCs w:val="20"/>
              </w:rPr>
            </w:pPr>
            <w:bookmarkStart w:id="1" w:name="_Hlk102132391"/>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7AB90C70" w14:textId="036CAF9B" w:rsidR="00DA254C" w:rsidRPr="003828F0" w:rsidRDefault="00DA254C"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Illicit Discharge Detection and Elimination</w:t>
            </w:r>
          </w:p>
        </w:tc>
        <w:tc>
          <w:tcPr>
            <w:tcW w:w="2430" w:type="dxa"/>
            <w:shd w:val="clear" w:color="auto" w:fill="FFFFFF" w:themeFill="background1"/>
          </w:tcPr>
          <w:p w14:paraId="4DE84FCC" w14:textId="77777777" w:rsidR="00DA254C" w:rsidRPr="003828F0" w:rsidRDefault="00DA254C" w:rsidP="00F22BB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Implement and enforce a program to detect and eliminate illicit discharges into the stormwater conveyance system to reduce educe sediment load and other pollutants in runoff</w:t>
            </w:r>
          </w:p>
        </w:tc>
        <w:tc>
          <w:tcPr>
            <w:tcW w:w="4140" w:type="dxa"/>
            <w:shd w:val="clear" w:color="auto" w:fill="FFFFFF" w:themeFill="background1"/>
          </w:tcPr>
          <w:p w14:paraId="644A331A" w14:textId="77777777" w:rsidR="00DA254C" w:rsidRPr="003828F0" w:rsidRDefault="00DA254C" w:rsidP="00824093">
            <w:pPr>
              <w:spacing w:line="252" w:lineRule="auto"/>
              <w:ind w:right="104"/>
              <w:rPr>
                <w:rFonts w:ascii="Arial Narrow" w:eastAsia="Times New Roman" w:hAnsi="Arial Narrow" w:cs="Arial"/>
                <w:sz w:val="20"/>
                <w:szCs w:val="20"/>
              </w:rPr>
            </w:pPr>
            <w:r w:rsidRPr="003828F0">
              <w:rPr>
                <w:rFonts w:ascii="Arial Narrow" w:eastAsia="Times New Roman" w:hAnsi="Arial Narrow" w:cs="Arial"/>
                <w:sz w:val="20"/>
                <w:szCs w:val="20"/>
              </w:rPr>
              <w:t xml:space="preserve">Prohibit non-stormwater discharges into the stormwater conveyance </w:t>
            </w:r>
            <w:proofErr w:type="gramStart"/>
            <w:r w:rsidRPr="003828F0">
              <w:rPr>
                <w:rFonts w:ascii="Arial Narrow" w:eastAsia="Times New Roman" w:hAnsi="Arial Narrow" w:cs="Arial"/>
                <w:sz w:val="20"/>
                <w:szCs w:val="20"/>
              </w:rPr>
              <w:t>system</w:t>
            </w:r>
            <w:proofErr w:type="gramEnd"/>
            <w:r w:rsidRPr="003828F0">
              <w:rPr>
                <w:rFonts w:ascii="Arial Narrow" w:eastAsia="Times New Roman" w:hAnsi="Arial Narrow" w:cs="Arial"/>
                <w:sz w:val="20"/>
                <w:szCs w:val="20"/>
              </w:rPr>
              <w:t xml:space="preserve"> </w:t>
            </w:r>
          </w:p>
          <w:p w14:paraId="0D975F2A" w14:textId="77777777" w:rsidR="00DA254C" w:rsidRPr="003828F0" w:rsidRDefault="00DA254C" w:rsidP="003568F9">
            <w:pPr>
              <w:numPr>
                <w:ilvl w:val="0"/>
                <w:numId w:val="12"/>
              </w:numPr>
              <w:spacing w:line="252" w:lineRule="auto"/>
              <w:ind w:left="609" w:right="104" w:hanging="249"/>
              <w:rPr>
                <w:rFonts w:ascii="Arial Narrow" w:eastAsia="Times New Roman" w:hAnsi="Arial Narrow" w:cs="Arial"/>
                <w:sz w:val="20"/>
                <w:szCs w:val="20"/>
              </w:rPr>
            </w:pPr>
            <w:r w:rsidRPr="003828F0">
              <w:rPr>
                <w:rFonts w:ascii="Arial Narrow" w:eastAsia="Times New Roman" w:hAnsi="Arial Narrow" w:cs="Arial"/>
                <w:sz w:val="20"/>
                <w:szCs w:val="20"/>
              </w:rPr>
              <w:t>Through enforcement of an ordinance or other legal mechanism for appropriate enforcement procedures and actions to ensure compliance.</w:t>
            </w:r>
          </w:p>
          <w:p w14:paraId="6A2DA658" w14:textId="238DA30D" w:rsidR="00DA254C" w:rsidRPr="003828F0" w:rsidRDefault="00DA254C" w:rsidP="003568F9">
            <w:pPr>
              <w:numPr>
                <w:ilvl w:val="0"/>
                <w:numId w:val="12"/>
              </w:numPr>
              <w:spacing w:line="252" w:lineRule="auto"/>
              <w:ind w:left="609" w:right="104" w:hanging="249"/>
              <w:rPr>
                <w:rFonts w:ascii="Arial Narrow" w:eastAsia="Times New Roman" w:hAnsi="Arial Narrow" w:cs="Arial"/>
                <w:sz w:val="20"/>
                <w:szCs w:val="20"/>
              </w:rPr>
            </w:pPr>
            <w:r w:rsidRPr="003828F0">
              <w:rPr>
                <w:rFonts w:ascii="Arial Narrow" w:eastAsia="Times New Roman" w:hAnsi="Arial Narrow" w:cs="Arial"/>
                <w:sz w:val="20"/>
                <w:szCs w:val="20"/>
              </w:rPr>
              <w:t xml:space="preserve">Define the range of illicit discharges it </w:t>
            </w:r>
            <w:r w:rsidRPr="003828F0">
              <w:rPr>
                <w:rFonts w:ascii="Arial Narrow" w:eastAsia="Times New Roman" w:hAnsi="Arial Narrow" w:cs="Arial"/>
                <w:sz w:val="20"/>
                <w:szCs w:val="20"/>
              </w:rPr>
              <w:lastRenderedPageBreak/>
              <w:t xml:space="preserve">covers, including those discharges that are conditionally allowed, such as non-stormwater discharges or flows </w:t>
            </w:r>
            <w:r w:rsidR="00C749E8" w:rsidRPr="003828F0">
              <w:rPr>
                <w:rFonts w:ascii="Arial Narrow" w:eastAsia="Times New Roman" w:hAnsi="Arial Narrow" w:cs="Arial"/>
                <w:sz w:val="20"/>
                <w:szCs w:val="20"/>
              </w:rPr>
              <w:t>such groundwater, irrigation water.</w:t>
            </w:r>
          </w:p>
        </w:tc>
        <w:tc>
          <w:tcPr>
            <w:tcW w:w="1620" w:type="dxa"/>
            <w:shd w:val="clear" w:color="auto" w:fill="FFFFFF" w:themeFill="background1"/>
          </w:tcPr>
          <w:p w14:paraId="745374CD" w14:textId="380D7B8A" w:rsidR="00DA254C" w:rsidRPr="003828F0" w:rsidRDefault="00581936" w:rsidP="00F22BB9">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lastRenderedPageBreak/>
              <w:t>Engineering</w:t>
            </w:r>
          </w:p>
        </w:tc>
        <w:tc>
          <w:tcPr>
            <w:tcW w:w="3330" w:type="dxa"/>
            <w:shd w:val="clear" w:color="auto" w:fill="FFFFFF" w:themeFill="background1"/>
          </w:tcPr>
          <w:p w14:paraId="5D7F4562" w14:textId="64BEAC7F" w:rsidR="00DA254C" w:rsidRPr="003828F0" w:rsidRDefault="00824093" w:rsidP="00824093">
            <w:pPr>
              <w:shd w:val="clear" w:color="auto" w:fill="FFFFFF"/>
              <w:rPr>
                <w:rFonts w:ascii="Arial Narrow" w:eastAsia="Times New Roman" w:hAnsi="Arial Narrow" w:cs="Open Sans"/>
                <w:sz w:val="20"/>
                <w:szCs w:val="20"/>
              </w:rPr>
            </w:pPr>
            <w:r w:rsidRPr="003828F0">
              <w:rPr>
                <w:rFonts w:ascii="Arial Narrow" w:eastAsia="Times New Roman" w:hAnsi="Arial Narrow" w:cs="Open Sans"/>
                <w:sz w:val="20"/>
                <w:szCs w:val="20"/>
              </w:rPr>
              <w:t>Provide annual update on progress made and next steps</w:t>
            </w:r>
          </w:p>
        </w:tc>
        <w:tc>
          <w:tcPr>
            <w:tcW w:w="2430" w:type="dxa"/>
            <w:shd w:val="clear" w:color="auto" w:fill="FFFFFF" w:themeFill="background1"/>
          </w:tcPr>
          <w:p w14:paraId="2C984BC8" w14:textId="4F86F201" w:rsidR="00DA254C" w:rsidRPr="003828F0" w:rsidRDefault="00D22686" w:rsidP="00F22BB9">
            <w:pPr>
              <w:shd w:val="clear" w:color="auto" w:fill="FFFFFF"/>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Complete </w:t>
            </w:r>
            <w:r w:rsidRPr="001B7D1C">
              <w:rPr>
                <w:rFonts w:ascii="Arial Narrow" w:eastAsia="Times New Roman" w:hAnsi="Arial Narrow" w:cstheme="minorHAnsi"/>
                <w:color w:val="000000" w:themeColor="text1"/>
                <w:sz w:val="20"/>
                <w:szCs w:val="20"/>
              </w:rPr>
              <w:t xml:space="preserve">by Sept </w:t>
            </w:r>
            <w:r w:rsidR="002C328F" w:rsidRPr="001B7D1C">
              <w:rPr>
                <w:rFonts w:ascii="Arial Narrow" w:eastAsia="Times New Roman" w:hAnsi="Arial Narrow" w:cstheme="minorHAnsi"/>
                <w:color w:val="000000" w:themeColor="text1"/>
                <w:sz w:val="20"/>
                <w:szCs w:val="20"/>
              </w:rPr>
              <w:t>2028</w:t>
            </w:r>
          </w:p>
          <w:p w14:paraId="6D6AB832" w14:textId="02C1C5BB" w:rsidR="00C34C20" w:rsidRPr="003828F0" w:rsidRDefault="00692D94" w:rsidP="00F22BB9">
            <w:pPr>
              <w:shd w:val="clear" w:color="auto" w:fill="FFFFFF"/>
              <w:rPr>
                <w:rFonts w:ascii="Arial Narrow" w:eastAsia="Times New Roman" w:hAnsi="Arial Narrow" w:cstheme="minorHAnsi"/>
                <w:sz w:val="20"/>
                <w:szCs w:val="20"/>
              </w:rPr>
            </w:pPr>
            <w:r w:rsidRPr="003828F0">
              <w:rPr>
                <w:rFonts w:ascii="Arial Narrow" w:eastAsia="Times New Roman" w:hAnsi="Arial Narrow" w:cstheme="minorHAnsi"/>
                <w:sz w:val="20"/>
                <w:szCs w:val="20"/>
              </w:rPr>
              <w:t>S</w:t>
            </w:r>
            <w:r w:rsidR="00C34C20" w:rsidRPr="003828F0">
              <w:rPr>
                <w:rFonts w:ascii="Arial Narrow" w:eastAsia="Times New Roman" w:hAnsi="Arial Narrow" w:cstheme="minorHAnsi"/>
                <w:sz w:val="20"/>
                <w:szCs w:val="20"/>
              </w:rPr>
              <w:t xml:space="preserve">teps for </w:t>
            </w:r>
            <w:r w:rsidRPr="003828F0">
              <w:rPr>
                <w:rFonts w:ascii="Arial Narrow" w:eastAsia="Times New Roman" w:hAnsi="Arial Narrow" w:cstheme="minorHAnsi"/>
                <w:sz w:val="20"/>
                <w:szCs w:val="20"/>
              </w:rPr>
              <w:t>ordinance</w:t>
            </w:r>
            <w:r w:rsidR="00C34C20" w:rsidRPr="003828F0">
              <w:rPr>
                <w:rFonts w:ascii="Arial Narrow" w:eastAsia="Times New Roman" w:hAnsi="Arial Narrow" w:cstheme="minorHAnsi"/>
                <w:sz w:val="20"/>
                <w:szCs w:val="20"/>
              </w:rPr>
              <w:t xml:space="preserve"> development</w:t>
            </w:r>
            <w:r w:rsidR="00E05299" w:rsidRPr="003828F0">
              <w:rPr>
                <w:rFonts w:ascii="Arial Narrow" w:eastAsia="Times New Roman" w:hAnsi="Arial Narrow" w:cstheme="minorHAnsi"/>
                <w:sz w:val="20"/>
                <w:szCs w:val="20"/>
              </w:rPr>
              <w:t>:</w:t>
            </w:r>
          </w:p>
          <w:p w14:paraId="2411482D" w14:textId="15022EEE" w:rsidR="00E05299" w:rsidRPr="003828F0" w:rsidRDefault="00E05299" w:rsidP="00E05299">
            <w:pPr>
              <w:pStyle w:val="ListParagraph"/>
              <w:numPr>
                <w:ilvl w:val="0"/>
                <w:numId w:val="10"/>
              </w:numPr>
              <w:shd w:val="clear" w:color="auto" w:fill="FFFFFF"/>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Research other </w:t>
            </w:r>
            <w:r w:rsidR="00692D94" w:rsidRPr="003828F0">
              <w:rPr>
                <w:rFonts w:ascii="Arial Narrow" w:eastAsia="Times New Roman" w:hAnsi="Arial Narrow" w:cstheme="minorHAnsi"/>
                <w:sz w:val="20"/>
                <w:szCs w:val="20"/>
              </w:rPr>
              <w:t>DMA</w:t>
            </w:r>
            <w:r w:rsidRPr="003828F0">
              <w:rPr>
                <w:rFonts w:ascii="Arial Narrow" w:eastAsia="Times New Roman" w:hAnsi="Arial Narrow" w:cstheme="minorHAnsi"/>
                <w:sz w:val="20"/>
                <w:szCs w:val="20"/>
              </w:rPr>
              <w:t xml:space="preserve"> ordinance</w:t>
            </w:r>
            <w:r w:rsidR="00692D94" w:rsidRPr="003828F0">
              <w:rPr>
                <w:rFonts w:ascii="Arial Narrow" w:eastAsia="Times New Roman" w:hAnsi="Arial Narrow" w:cstheme="minorHAnsi"/>
                <w:sz w:val="20"/>
                <w:szCs w:val="20"/>
              </w:rPr>
              <w:t>s</w:t>
            </w:r>
          </w:p>
          <w:p w14:paraId="0FCF12AB" w14:textId="5A7B6FD5" w:rsidR="00692D94" w:rsidRPr="003828F0" w:rsidRDefault="00692D94" w:rsidP="00E05299">
            <w:pPr>
              <w:pStyle w:val="ListParagraph"/>
              <w:numPr>
                <w:ilvl w:val="0"/>
                <w:numId w:val="10"/>
              </w:numPr>
              <w:shd w:val="clear" w:color="auto" w:fill="FFFFFF"/>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Develop draft </w:t>
            </w:r>
            <w:proofErr w:type="gramStart"/>
            <w:r w:rsidRPr="003828F0">
              <w:rPr>
                <w:rFonts w:ascii="Arial Narrow" w:eastAsia="Times New Roman" w:hAnsi="Arial Narrow" w:cstheme="minorHAnsi"/>
                <w:sz w:val="20"/>
                <w:szCs w:val="20"/>
              </w:rPr>
              <w:t>ordinance</w:t>
            </w:r>
            <w:proofErr w:type="gramEnd"/>
          </w:p>
          <w:p w14:paraId="73CE5A9C" w14:textId="4F25626A" w:rsidR="00E05299" w:rsidRPr="003828F0" w:rsidRDefault="00E05299" w:rsidP="00E05299">
            <w:pPr>
              <w:pStyle w:val="ListParagraph"/>
              <w:numPr>
                <w:ilvl w:val="0"/>
                <w:numId w:val="10"/>
              </w:numPr>
              <w:shd w:val="clear" w:color="auto" w:fill="FFFFFF"/>
              <w:rPr>
                <w:rFonts w:ascii="Arial Narrow" w:eastAsia="Times New Roman" w:hAnsi="Arial Narrow" w:cstheme="minorHAnsi"/>
                <w:sz w:val="20"/>
                <w:szCs w:val="20"/>
              </w:rPr>
            </w:pPr>
            <w:r w:rsidRPr="003828F0">
              <w:rPr>
                <w:rFonts w:ascii="Arial Narrow" w:eastAsia="Times New Roman" w:hAnsi="Arial Narrow" w:cstheme="minorHAnsi"/>
                <w:sz w:val="20"/>
                <w:szCs w:val="20"/>
              </w:rPr>
              <w:lastRenderedPageBreak/>
              <w:t>Council review</w:t>
            </w:r>
          </w:p>
          <w:p w14:paraId="04AED1CE" w14:textId="23F1D5E2" w:rsidR="00E05299" w:rsidRPr="003828F0" w:rsidRDefault="00E05299" w:rsidP="00E05299">
            <w:pPr>
              <w:pStyle w:val="ListParagraph"/>
              <w:numPr>
                <w:ilvl w:val="0"/>
                <w:numId w:val="10"/>
              </w:numPr>
              <w:shd w:val="clear" w:color="auto" w:fill="FFFFFF"/>
              <w:rPr>
                <w:rFonts w:ascii="Arial Narrow" w:eastAsia="Times New Roman" w:hAnsi="Arial Narrow" w:cstheme="minorHAnsi"/>
                <w:sz w:val="20"/>
                <w:szCs w:val="20"/>
              </w:rPr>
            </w:pPr>
            <w:r w:rsidRPr="003828F0">
              <w:rPr>
                <w:rFonts w:ascii="Arial Narrow" w:eastAsia="Times New Roman" w:hAnsi="Arial Narrow" w:cstheme="minorHAnsi"/>
                <w:sz w:val="20"/>
                <w:szCs w:val="20"/>
              </w:rPr>
              <w:t>Council adoption/public notice</w:t>
            </w:r>
          </w:p>
        </w:tc>
        <w:tc>
          <w:tcPr>
            <w:tcW w:w="4950" w:type="dxa"/>
            <w:shd w:val="clear" w:color="auto" w:fill="FFFFFF" w:themeFill="background1"/>
          </w:tcPr>
          <w:p w14:paraId="476A7EBD" w14:textId="769EC2D9" w:rsidR="00DA254C" w:rsidRPr="001B7D1C" w:rsidRDefault="00C85074" w:rsidP="00F22BB9">
            <w:pPr>
              <w:rPr>
                <w:rFonts w:ascii="Arial Narrow" w:eastAsia="Times New Roman" w:hAnsi="Arial Narrow" w:cs="Times New Roman"/>
                <w:b/>
                <w:bCs/>
                <w:color w:val="000000" w:themeColor="text1"/>
                <w:sz w:val="20"/>
                <w:szCs w:val="20"/>
              </w:rPr>
            </w:pPr>
            <w:r w:rsidRPr="001B7D1C">
              <w:rPr>
                <w:rFonts w:ascii="Arial Narrow" w:eastAsia="Times New Roman" w:hAnsi="Arial Narrow" w:cstheme="minorHAnsi"/>
                <w:color w:val="000000" w:themeColor="text1"/>
                <w:sz w:val="20"/>
                <w:szCs w:val="20"/>
              </w:rPr>
              <w:lastRenderedPageBreak/>
              <w:t>2022-</w:t>
            </w:r>
            <w:r w:rsidR="00C93AB3" w:rsidRPr="001B7D1C">
              <w:rPr>
                <w:rFonts w:ascii="Arial Narrow" w:eastAsia="Times New Roman" w:hAnsi="Arial Narrow" w:cstheme="minorHAnsi"/>
                <w:color w:val="000000" w:themeColor="text1"/>
                <w:sz w:val="20"/>
                <w:szCs w:val="20"/>
              </w:rPr>
              <w:t>Reviewing other DMA’s Ordinances and will bring to recommendations to council at next ordinance update.</w:t>
            </w:r>
          </w:p>
        </w:tc>
      </w:tr>
      <w:bookmarkEnd w:id="1"/>
      <w:tr w:rsidR="00306F79" w:rsidRPr="003828F0" w14:paraId="4AA2FBD9" w14:textId="5B8CECF4" w:rsidTr="00A42C5D">
        <w:trPr>
          <w:trHeight w:val="1331"/>
        </w:trPr>
        <w:tc>
          <w:tcPr>
            <w:tcW w:w="1620" w:type="dxa"/>
            <w:shd w:val="clear" w:color="auto" w:fill="FFFFFF" w:themeFill="background1"/>
          </w:tcPr>
          <w:p w14:paraId="1E530FCC" w14:textId="39AA04BF" w:rsidR="00306F79" w:rsidRPr="003828F0" w:rsidRDefault="003902CA" w:rsidP="00306F79">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7391C70B" w14:textId="11F9B087" w:rsidR="00306F79" w:rsidRPr="003828F0" w:rsidRDefault="00306F79" w:rsidP="00E8591C">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Illicit Discharge Detection and Elimination</w:t>
            </w:r>
          </w:p>
        </w:tc>
        <w:tc>
          <w:tcPr>
            <w:tcW w:w="2430" w:type="dxa"/>
            <w:shd w:val="clear" w:color="auto" w:fill="FFFFFF" w:themeFill="background1"/>
          </w:tcPr>
          <w:p w14:paraId="71850D9E" w14:textId="77777777" w:rsidR="00306F79" w:rsidRPr="003828F0" w:rsidRDefault="00306F79" w:rsidP="00306F79">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Implement and enforce a program to detect and eliminate illicit discharges into the stormwater conveyance system to reduce educe sediment load and other pollutants in runoff</w:t>
            </w:r>
          </w:p>
        </w:tc>
        <w:tc>
          <w:tcPr>
            <w:tcW w:w="4140" w:type="dxa"/>
            <w:shd w:val="clear" w:color="auto" w:fill="FFFFFF" w:themeFill="background1"/>
          </w:tcPr>
          <w:p w14:paraId="58388077" w14:textId="77777777" w:rsidR="00306F79" w:rsidRPr="003828F0" w:rsidRDefault="00306F79" w:rsidP="003568F9">
            <w:pPr>
              <w:spacing w:line="252" w:lineRule="auto"/>
              <w:jc w:val="both"/>
              <w:rPr>
                <w:rFonts w:ascii="Arial Narrow" w:eastAsia="Times New Roman" w:hAnsi="Arial Narrow" w:cs="Arial"/>
                <w:sz w:val="20"/>
                <w:szCs w:val="20"/>
              </w:rPr>
            </w:pPr>
            <w:r w:rsidRPr="003828F0">
              <w:rPr>
                <w:rFonts w:ascii="Arial Narrow" w:eastAsia="Times New Roman" w:hAnsi="Arial Narrow" w:cs="Arial"/>
                <w:sz w:val="20"/>
                <w:szCs w:val="20"/>
              </w:rPr>
              <w:t>Maintain a procedure or system to document all complaints or reports of illicit discharges into and from the stormwater conveyance system.</w:t>
            </w:r>
          </w:p>
          <w:p w14:paraId="788F4EE5" w14:textId="654C013F" w:rsidR="00306F79" w:rsidRPr="003828F0" w:rsidRDefault="00306F79" w:rsidP="003568F9">
            <w:pPr>
              <w:pStyle w:val="ListParagraph"/>
              <w:numPr>
                <w:ilvl w:val="0"/>
                <w:numId w:val="13"/>
              </w:numPr>
              <w:spacing w:line="252" w:lineRule="auto"/>
              <w:ind w:left="609" w:hanging="249"/>
              <w:jc w:val="both"/>
              <w:rPr>
                <w:rFonts w:ascii="Arial Narrow" w:hAnsi="Arial Narrow"/>
                <w:sz w:val="20"/>
                <w:szCs w:val="20"/>
              </w:rPr>
            </w:pPr>
            <w:r w:rsidRPr="003828F0">
              <w:rPr>
                <w:rFonts w:ascii="Arial Narrow" w:hAnsi="Arial Narrow"/>
                <w:sz w:val="20"/>
                <w:szCs w:val="20"/>
              </w:rPr>
              <w:t>Stop</w:t>
            </w:r>
            <w:r w:rsidRPr="003828F0">
              <w:rPr>
                <w:rFonts w:ascii="Arial Narrow" w:hAnsi="Arial Narrow"/>
                <w:spacing w:val="-8"/>
                <w:sz w:val="20"/>
                <w:szCs w:val="20"/>
              </w:rPr>
              <w:t xml:space="preserve"> </w:t>
            </w:r>
            <w:r w:rsidRPr="003828F0">
              <w:rPr>
                <w:rFonts w:ascii="Arial Narrow" w:hAnsi="Arial Narrow"/>
                <w:sz w:val="20"/>
                <w:szCs w:val="20"/>
              </w:rPr>
              <w:t>unwanted</w:t>
            </w:r>
            <w:r w:rsidRPr="003828F0">
              <w:rPr>
                <w:rFonts w:ascii="Arial Narrow" w:hAnsi="Arial Narrow"/>
                <w:spacing w:val="-11"/>
                <w:sz w:val="20"/>
                <w:szCs w:val="20"/>
              </w:rPr>
              <w:t xml:space="preserve"> </w:t>
            </w:r>
            <w:r w:rsidRPr="003828F0">
              <w:rPr>
                <w:rFonts w:ascii="Arial Narrow" w:hAnsi="Arial Narrow"/>
                <w:sz w:val="20"/>
                <w:szCs w:val="20"/>
              </w:rPr>
              <w:t>discharges</w:t>
            </w:r>
            <w:r w:rsidRPr="003828F0">
              <w:rPr>
                <w:rFonts w:ascii="Arial Narrow" w:hAnsi="Arial Narrow"/>
                <w:spacing w:val="-9"/>
                <w:sz w:val="20"/>
                <w:szCs w:val="20"/>
              </w:rPr>
              <w:t xml:space="preserve"> </w:t>
            </w:r>
            <w:r w:rsidRPr="003828F0">
              <w:rPr>
                <w:rFonts w:ascii="Arial Narrow" w:hAnsi="Arial Narrow"/>
                <w:sz w:val="20"/>
                <w:szCs w:val="20"/>
              </w:rPr>
              <w:t>to</w:t>
            </w:r>
            <w:r w:rsidRPr="003828F0">
              <w:rPr>
                <w:rFonts w:ascii="Arial Narrow" w:hAnsi="Arial Narrow"/>
                <w:spacing w:val="-11"/>
                <w:sz w:val="20"/>
                <w:szCs w:val="20"/>
              </w:rPr>
              <w:t xml:space="preserve"> </w:t>
            </w:r>
            <w:r w:rsidRPr="003828F0">
              <w:rPr>
                <w:rFonts w:ascii="Arial Narrow" w:hAnsi="Arial Narrow"/>
                <w:sz w:val="20"/>
                <w:szCs w:val="20"/>
              </w:rPr>
              <w:t xml:space="preserve">waterways, public education in </w:t>
            </w:r>
            <w:r w:rsidR="00824093" w:rsidRPr="003828F0">
              <w:rPr>
                <w:rFonts w:ascii="Arial Narrow" w:hAnsi="Arial Narrow"/>
                <w:sz w:val="20"/>
                <w:szCs w:val="20"/>
              </w:rPr>
              <w:t>C</w:t>
            </w:r>
            <w:r w:rsidRPr="003828F0">
              <w:rPr>
                <w:rFonts w:ascii="Arial Narrow" w:hAnsi="Arial Narrow"/>
                <w:sz w:val="20"/>
                <w:szCs w:val="20"/>
              </w:rPr>
              <w:t xml:space="preserve">ity </w:t>
            </w:r>
            <w:proofErr w:type="gramStart"/>
            <w:r w:rsidRPr="003828F0">
              <w:rPr>
                <w:rFonts w:ascii="Arial Narrow" w:hAnsi="Arial Narrow"/>
                <w:sz w:val="20"/>
                <w:szCs w:val="20"/>
              </w:rPr>
              <w:t>newsletter</w:t>
            </w:r>
            <w:proofErr w:type="gramEnd"/>
          </w:p>
          <w:p w14:paraId="0DE8C73F" w14:textId="77777777" w:rsidR="00306F79" w:rsidRPr="003828F0" w:rsidRDefault="00306F79" w:rsidP="003568F9">
            <w:pPr>
              <w:pStyle w:val="ListParagraph"/>
              <w:numPr>
                <w:ilvl w:val="0"/>
                <w:numId w:val="13"/>
              </w:numPr>
              <w:spacing w:line="252" w:lineRule="auto"/>
              <w:ind w:left="609" w:hanging="249"/>
              <w:jc w:val="both"/>
              <w:rPr>
                <w:rFonts w:ascii="Arial Narrow" w:eastAsia="Times New Roman" w:hAnsi="Arial Narrow" w:cs="Arial"/>
                <w:sz w:val="20"/>
                <w:szCs w:val="20"/>
              </w:rPr>
            </w:pPr>
            <w:r w:rsidRPr="003828F0">
              <w:rPr>
                <w:rFonts w:ascii="Arial Narrow" w:eastAsia="Times New Roman" w:hAnsi="Arial Narrow" w:cs="Arial"/>
                <w:sz w:val="20"/>
                <w:szCs w:val="20"/>
              </w:rPr>
              <w:t xml:space="preserve">Follow up on questions or complaints that involve drainage </w:t>
            </w:r>
            <w:proofErr w:type="gramStart"/>
            <w:r w:rsidRPr="003828F0">
              <w:rPr>
                <w:rFonts w:ascii="Arial Narrow" w:eastAsia="Times New Roman" w:hAnsi="Arial Narrow" w:cs="Arial"/>
                <w:sz w:val="20"/>
                <w:szCs w:val="20"/>
              </w:rPr>
              <w:t>issues</w:t>
            </w:r>
            <w:proofErr w:type="gramEnd"/>
          </w:p>
          <w:p w14:paraId="18685D8A" w14:textId="654E095A" w:rsidR="009D66EE" w:rsidRPr="003828F0" w:rsidRDefault="001B7D1C" w:rsidP="003568F9">
            <w:pPr>
              <w:pStyle w:val="ListParagraph"/>
              <w:numPr>
                <w:ilvl w:val="0"/>
                <w:numId w:val="13"/>
              </w:numPr>
              <w:spacing w:line="252" w:lineRule="auto"/>
              <w:ind w:left="609" w:hanging="249"/>
              <w:jc w:val="both"/>
              <w:rPr>
                <w:rFonts w:ascii="Arial Narrow" w:eastAsia="Times New Roman" w:hAnsi="Arial Narrow" w:cs="Arial"/>
                <w:sz w:val="20"/>
                <w:szCs w:val="20"/>
              </w:rPr>
            </w:pPr>
            <w:hyperlink r:id="rId11" w:history="1">
              <w:r w:rsidR="009D66EE" w:rsidRPr="003828F0">
                <w:rPr>
                  <w:rStyle w:val="Hyperlink"/>
                  <w:rFonts w:ascii="Arial Narrow" w:hAnsi="Arial Narrow"/>
                  <w:color w:val="auto"/>
                  <w:sz w:val="20"/>
                  <w:szCs w:val="20"/>
                </w:rPr>
                <w:t>Report a Problem | City of Aumsville Oregon</w:t>
              </w:r>
            </w:hyperlink>
            <w:r w:rsidR="009D66EE" w:rsidRPr="003828F0">
              <w:rPr>
                <w:rFonts w:ascii="Arial Narrow" w:hAnsi="Arial Narrow"/>
                <w:sz w:val="20"/>
                <w:szCs w:val="20"/>
              </w:rPr>
              <w:t xml:space="preserve"> online and</w:t>
            </w:r>
            <w:r w:rsidR="00F564FB" w:rsidRPr="003828F0">
              <w:rPr>
                <w:rFonts w:ascii="Arial Narrow" w:hAnsi="Arial Narrow"/>
                <w:sz w:val="20"/>
                <w:szCs w:val="20"/>
              </w:rPr>
              <w:t xml:space="preserve"> City Hall or Public Works</w:t>
            </w:r>
            <w:r w:rsidR="00824093" w:rsidRPr="003828F0">
              <w:rPr>
                <w:rFonts w:ascii="Arial Narrow" w:hAnsi="Arial Narrow"/>
                <w:sz w:val="20"/>
                <w:szCs w:val="20"/>
              </w:rPr>
              <w:t xml:space="preserve"> phone (503-749-2030 or </w:t>
            </w:r>
            <w:r w:rsidR="003568F9" w:rsidRPr="003828F0">
              <w:rPr>
                <w:rFonts w:ascii="Arial Narrow" w:hAnsi="Arial Narrow"/>
                <w:sz w:val="20"/>
                <w:szCs w:val="20"/>
              </w:rPr>
              <w:t>503-749-1185</w:t>
            </w:r>
          </w:p>
        </w:tc>
        <w:tc>
          <w:tcPr>
            <w:tcW w:w="1620" w:type="dxa"/>
            <w:shd w:val="clear" w:color="auto" w:fill="FFFFFF" w:themeFill="background1"/>
          </w:tcPr>
          <w:p w14:paraId="76D9236A" w14:textId="17CAED26" w:rsidR="00306F79" w:rsidRPr="003828F0" w:rsidRDefault="00581936" w:rsidP="00306F79">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Streets Fund</w:t>
            </w:r>
          </w:p>
        </w:tc>
        <w:tc>
          <w:tcPr>
            <w:tcW w:w="3330" w:type="dxa"/>
            <w:shd w:val="clear" w:color="auto" w:fill="FFFFFF" w:themeFill="background1"/>
          </w:tcPr>
          <w:p w14:paraId="033080C3" w14:textId="32F939DF" w:rsidR="00306F79" w:rsidRPr="003828F0" w:rsidRDefault="00A91672" w:rsidP="00306F79">
            <w:pPr>
              <w:spacing w:line="256" w:lineRule="auto"/>
              <w:rPr>
                <w:rFonts w:ascii="Arial Narrow" w:eastAsia="Times New Roman" w:hAnsi="Arial Narrow" w:cs="Arial"/>
                <w:sz w:val="20"/>
                <w:szCs w:val="20"/>
              </w:rPr>
            </w:pPr>
            <w:r w:rsidRPr="003828F0">
              <w:rPr>
                <w:rFonts w:ascii="Arial Narrow" w:eastAsia="Times New Roman" w:hAnsi="Arial Narrow" w:cs="Arial"/>
                <w:sz w:val="20"/>
                <w:szCs w:val="20"/>
              </w:rPr>
              <w:t xml:space="preserve">Annually </w:t>
            </w:r>
            <w:r w:rsidR="003568F9" w:rsidRPr="003828F0">
              <w:rPr>
                <w:rFonts w:ascii="Arial Narrow" w:eastAsia="Times New Roman" w:hAnsi="Arial Narrow" w:cs="Arial"/>
                <w:sz w:val="20"/>
                <w:szCs w:val="20"/>
              </w:rPr>
              <w:t>d</w:t>
            </w:r>
            <w:r w:rsidR="00306F79" w:rsidRPr="003828F0">
              <w:rPr>
                <w:rFonts w:ascii="Arial Narrow" w:eastAsia="Times New Roman" w:hAnsi="Arial Narrow" w:cs="Arial"/>
                <w:sz w:val="20"/>
                <w:szCs w:val="20"/>
              </w:rPr>
              <w:t xml:space="preserve">escribe approximate number of complaints related to water quality, stormwater runoff; </w:t>
            </w:r>
            <w:r w:rsidR="003568F9" w:rsidRPr="003828F0">
              <w:rPr>
                <w:rFonts w:ascii="Arial Narrow" w:eastAsia="Times New Roman" w:hAnsi="Arial Narrow" w:cs="Arial"/>
                <w:sz w:val="20"/>
                <w:szCs w:val="20"/>
              </w:rPr>
              <w:t>m</w:t>
            </w:r>
            <w:r w:rsidR="00306F79" w:rsidRPr="003828F0">
              <w:rPr>
                <w:rFonts w:ascii="Arial Narrow" w:eastAsia="Times New Roman" w:hAnsi="Arial Narrow" w:cs="Arial"/>
                <w:sz w:val="20"/>
                <w:szCs w:val="20"/>
              </w:rPr>
              <w:t xml:space="preserve">ake compliant list available upon </w:t>
            </w:r>
            <w:proofErr w:type="gramStart"/>
            <w:r w:rsidR="00306F79" w:rsidRPr="003828F0">
              <w:rPr>
                <w:rFonts w:ascii="Arial Narrow" w:eastAsia="Times New Roman" w:hAnsi="Arial Narrow" w:cs="Arial"/>
                <w:sz w:val="20"/>
                <w:szCs w:val="20"/>
              </w:rPr>
              <w:t>request</w:t>
            </w:r>
            <w:proofErr w:type="gramEnd"/>
          </w:p>
          <w:p w14:paraId="2981037F" w14:textId="37D92C45" w:rsidR="00306F79" w:rsidRPr="003828F0" w:rsidRDefault="00306F79" w:rsidP="00306F79">
            <w:pPr>
              <w:spacing w:line="241" w:lineRule="exact"/>
              <w:rPr>
                <w:rFonts w:ascii="Arial Narrow" w:eastAsia="Times New Roman" w:hAnsi="Arial Narrow" w:cs="Arial"/>
                <w:sz w:val="20"/>
                <w:szCs w:val="20"/>
              </w:rPr>
            </w:pPr>
            <w:r w:rsidRPr="003828F0">
              <w:rPr>
                <w:rFonts w:ascii="Arial Narrow" w:eastAsia="Times New Roman" w:hAnsi="Arial Narrow" w:cstheme="minorHAnsi"/>
                <w:color w:val="FF0000"/>
                <w:sz w:val="20"/>
                <w:szCs w:val="20"/>
                <w:highlight w:val="yellow"/>
              </w:rPr>
              <w:t xml:space="preserve"> </w:t>
            </w:r>
          </w:p>
        </w:tc>
        <w:tc>
          <w:tcPr>
            <w:tcW w:w="2430" w:type="dxa"/>
            <w:shd w:val="clear" w:color="auto" w:fill="FFFFFF" w:themeFill="background1"/>
          </w:tcPr>
          <w:p w14:paraId="556FD8FB" w14:textId="485DA8E4" w:rsidR="00306F79" w:rsidRPr="003828F0" w:rsidRDefault="00C749E8" w:rsidP="00306F79">
            <w:pPr>
              <w:rPr>
                <w:rFonts w:ascii="Arial Narrow" w:eastAsia="Times New Roman" w:hAnsi="Arial Narrow" w:cstheme="minorHAnsi"/>
                <w:sz w:val="20"/>
                <w:szCs w:val="20"/>
              </w:rPr>
            </w:pPr>
            <w:r w:rsidRPr="003828F0">
              <w:rPr>
                <w:rFonts w:ascii="Arial Narrow" w:eastAsia="Times New Roman" w:hAnsi="Arial Narrow" w:cstheme="minorHAnsi"/>
                <w:b/>
                <w:bCs/>
                <w:sz w:val="20"/>
                <w:szCs w:val="20"/>
              </w:rPr>
              <w:t>Program in-place</w:t>
            </w:r>
            <w:r w:rsidRPr="003828F0">
              <w:rPr>
                <w:rFonts w:ascii="Arial Narrow" w:eastAsia="Times New Roman" w:hAnsi="Arial Narrow" w:cstheme="minorHAnsi"/>
                <w:sz w:val="20"/>
                <w:szCs w:val="20"/>
              </w:rPr>
              <w:t xml:space="preserve"> - </w:t>
            </w:r>
            <w:r w:rsidR="00306F79" w:rsidRPr="003828F0">
              <w:rPr>
                <w:rFonts w:ascii="Arial Narrow" w:eastAsia="Times New Roman" w:hAnsi="Arial Narrow" w:cstheme="minorHAnsi"/>
                <w:sz w:val="20"/>
                <w:szCs w:val="20"/>
              </w:rPr>
              <w:t xml:space="preserve">Track pollution concern calls to document complaints, media used by complainant (e.g., phone, Facebook, walk-in), date received, response if needed or not, and </w:t>
            </w:r>
            <w:proofErr w:type="gramStart"/>
            <w:r w:rsidR="00306F79" w:rsidRPr="003828F0">
              <w:rPr>
                <w:rFonts w:ascii="Arial Narrow" w:eastAsia="Times New Roman" w:hAnsi="Arial Narrow" w:cstheme="minorHAnsi"/>
                <w:sz w:val="20"/>
                <w:szCs w:val="20"/>
              </w:rPr>
              <w:t>resolution</w:t>
            </w:r>
            <w:proofErr w:type="gramEnd"/>
            <w:r w:rsidR="00306F79" w:rsidRPr="003828F0">
              <w:rPr>
                <w:rFonts w:ascii="Arial Narrow" w:eastAsia="Times New Roman" w:hAnsi="Arial Narrow" w:cstheme="minorHAnsi"/>
                <w:sz w:val="20"/>
                <w:szCs w:val="20"/>
              </w:rPr>
              <w:t xml:space="preserve"> </w:t>
            </w:r>
          </w:p>
          <w:p w14:paraId="3EE3F7B7" w14:textId="77777777" w:rsidR="00306F79" w:rsidRPr="003828F0" w:rsidRDefault="00306F79" w:rsidP="00306F79">
            <w:pPr>
              <w:rPr>
                <w:rFonts w:ascii="Arial Narrow" w:eastAsia="Times New Roman" w:hAnsi="Arial Narrow" w:cstheme="minorHAnsi"/>
                <w:b/>
                <w:bCs/>
                <w:sz w:val="20"/>
                <w:szCs w:val="20"/>
              </w:rPr>
            </w:pPr>
          </w:p>
        </w:tc>
        <w:tc>
          <w:tcPr>
            <w:tcW w:w="4950" w:type="dxa"/>
            <w:shd w:val="clear" w:color="auto" w:fill="FFFFFF" w:themeFill="background1"/>
          </w:tcPr>
          <w:p w14:paraId="486B33BE" w14:textId="5673EDC2" w:rsidR="00306F79" w:rsidRPr="001B7D1C" w:rsidRDefault="00C85074" w:rsidP="00306F79">
            <w:pPr>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2022-</w:t>
            </w:r>
            <w:r w:rsidR="00C93AB3" w:rsidRPr="001B7D1C">
              <w:rPr>
                <w:rFonts w:ascii="Arial Narrow" w:eastAsia="Times New Roman" w:hAnsi="Arial Narrow" w:cstheme="minorHAnsi"/>
                <w:color w:val="000000" w:themeColor="text1"/>
                <w:sz w:val="20"/>
                <w:szCs w:val="20"/>
              </w:rPr>
              <w:t>Working with City Hall staff to develop a data base for storm water complaints.  Will add a place for Citizen action form on Stormwater/TMDL link on website to help track complaints.</w:t>
            </w:r>
          </w:p>
        </w:tc>
      </w:tr>
      <w:tr w:rsidR="00E8591C" w:rsidRPr="003828F0" w14:paraId="33D87746" w14:textId="77777777" w:rsidTr="00A42C5D">
        <w:trPr>
          <w:trHeight w:val="1331"/>
        </w:trPr>
        <w:tc>
          <w:tcPr>
            <w:tcW w:w="1620" w:type="dxa"/>
            <w:shd w:val="clear" w:color="auto" w:fill="FFFFFF" w:themeFill="background1"/>
          </w:tcPr>
          <w:p w14:paraId="794DDE45" w14:textId="4AF89AA6" w:rsidR="00E8591C" w:rsidRPr="003828F0" w:rsidRDefault="00E8591C" w:rsidP="00E8591C">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shd w:val="clear" w:color="auto" w:fill="FFFFFF" w:themeFill="background1"/>
          </w:tcPr>
          <w:p w14:paraId="3B550224" w14:textId="40191E83" w:rsidR="00E8591C" w:rsidRPr="003828F0" w:rsidRDefault="00E8591C" w:rsidP="00E8591C">
            <w:pPr>
              <w:pStyle w:val="ListParagraph"/>
              <w:numPr>
                <w:ilvl w:val="0"/>
                <w:numId w:val="8"/>
              </w:numPr>
              <w:rPr>
                <w:rFonts w:ascii="Arial Narrow" w:eastAsia="Times New Roman" w:hAnsi="Arial Narrow" w:cstheme="minorHAnsi"/>
                <w:sz w:val="20"/>
                <w:szCs w:val="20"/>
              </w:rPr>
            </w:pPr>
            <w:r w:rsidRPr="003828F0">
              <w:rPr>
                <w:rFonts w:ascii="Arial Narrow" w:hAnsi="Arial Narrow"/>
                <w:sz w:val="20"/>
                <w:szCs w:val="20"/>
              </w:rPr>
              <w:t>Construction Site Stormwater Runoff Control</w:t>
            </w:r>
          </w:p>
        </w:tc>
        <w:tc>
          <w:tcPr>
            <w:tcW w:w="2430" w:type="dxa"/>
            <w:shd w:val="clear" w:color="auto" w:fill="FFFFFF" w:themeFill="background1"/>
          </w:tcPr>
          <w:p w14:paraId="29F42B61" w14:textId="1E2DFA27" w:rsidR="00E8591C" w:rsidRPr="003828F0" w:rsidRDefault="00E8591C" w:rsidP="00E8591C">
            <w:pPr>
              <w:spacing w:line="252" w:lineRule="auto"/>
              <w:ind w:right="104"/>
              <w:rPr>
                <w:rFonts w:ascii="Arial Narrow" w:hAnsi="Arial Narrow"/>
                <w:spacing w:val="-2"/>
                <w:sz w:val="20"/>
                <w:szCs w:val="20"/>
              </w:rPr>
            </w:pPr>
            <w:r w:rsidRPr="003828F0">
              <w:rPr>
                <w:rFonts w:ascii="Arial Narrow" w:hAnsi="Arial Narrow"/>
                <w:sz w:val="20"/>
                <w:szCs w:val="20"/>
              </w:rPr>
              <w:t>Land</w:t>
            </w:r>
            <w:r w:rsidRPr="003828F0">
              <w:rPr>
                <w:rFonts w:ascii="Arial Narrow" w:hAnsi="Arial Narrow"/>
                <w:spacing w:val="-12"/>
                <w:sz w:val="20"/>
                <w:szCs w:val="20"/>
              </w:rPr>
              <w:t xml:space="preserve"> </w:t>
            </w:r>
            <w:r w:rsidRPr="003828F0">
              <w:rPr>
                <w:rFonts w:ascii="Arial Narrow" w:hAnsi="Arial Narrow"/>
                <w:sz w:val="20"/>
                <w:szCs w:val="20"/>
              </w:rPr>
              <w:t xml:space="preserve">development </w:t>
            </w:r>
            <w:proofErr w:type="gramStart"/>
            <w:r w:rsidRPr="003828F0">
              <w:rPr>
                <w:rFonts w:ascii="Arial Narrow" w:hAnsi="Arial Narrow"/>
                <w:spacing w:val="-2"/>
                <w:sz w:val="20"/>
                <w:szCs w:val="20"/>
              </w:rPr>
              <w:t>activities</w:t>
            </w:r>
            <w:r w:rsidR="003568F9" w:rsidRPr="003828F0">
              <w:rPr>
                <w:rFonts w:ascii="Arial Narrow" w:hAnsi="Arial Narrow"/>
                <w:spacing w:val="-2"/>
                <w:sz w:val="20"/>
                <w:szCs w:val="20"/>
              </w:rPr>
              <w:t>;</w:t>
            </w:r>
            <w:proofErr w:type="gramEnd"/>
          </w:p>
          <w:p w14:paraId="473FE955" w14:textId="5E235299" w:rsidR="00E8591C" w:rsidRPr="003828F0" w:rsidRDefault="003568F9" w:rsidP="00E8591C">
            <w:pPr>
              <w:spacing w:line="252" w:lineRule="auto"/>
              <w:ind w:right="104"/>
              <w:rPr>
                <w:rFonts w:ascii="Arial Narrow" w:eastAsia="Times New Roman" w:hAnsi="Arial Narrow" w:cstheme="minorHAnsi"/>
                <w:sz w:val="20"/>
                <w:szCs w:val="20"/>
              </w:rPr>
            </w:pPr>
            <w:r w:rsidRPr="003828F0">
              <w:rPr>
                <w:rFonts w:ascii="Arial Narrow" w:eastAsia="Times New Roman" w:hAnsi="Arial Narrow" w:cstheme="minorHAnsi"/>
                <w:sz w:val="20"/>
                <w:szCs w:val="20"/>
              </w:rPr>
              <w:t>l</w:t>
            </w:r>
            <w:r w:rsidR="00E8591C" w:rsidRPr="003828F0">
              <w:rPr>
                <w:rFonts w:ascii="Arial Narrow" w:eastAsia="Times New Roman" w:hAnsi="Arial Narrow" w:cstheme="minorHAnsi"/>
                <w:sz w:val="20"/>
                <w:szCs w:val="20"/>
              </w:rPr>
              <w:t>imit erosion to maintain clear, clean water</w:t>
            </w:r>
          </w:p>
        </w:tc>
        <w:tc>
          <w:tcPr>
            <w:tcW w:w="4140" w:type="dxa"/>
            <w:shd w:val="clear" w:color="auto" w:fill="FFFFFF" w:themeFill="background1"/>
          </w:tcPr>
          <w:p w14:paraId="79E73BF1" w14:textId="5EE6E427" w:rsidR="00E8591C" w:rsidRPr="003828F0" w:rsidRDefault="00E8591C" w:rsidP="00925F87">
            <w:pPr>
              <w:spacing w:line="252" w:lineRule="auto"/>
              <w:ind w:right="104"/>
              <w:rPr>
                <w:rFonts w:ascii="Arial Narrow" w:eastAsia="Times New Roman" w:hAnsi="Arial Narrow" w:cs="Arial"/>
                <w:sz w:val="20"/>
                <w:szCs w:val="20"/>
              </w:rPr>
            </w:pPr>
            <w:r w:rsidRPr="003828F0">
              <w:rPr>
                <w:rFonts w:ascii="Arial Narrow" w:hAnsi="Arial Narrow"/>
                <w:sz w:val="20"/>
                <w:szCs w:val="20"/>
              </w:rPr>
              <w:t>City has in the last year requested copies DEQ 1200</w:t>
            </w:r>
            <w:r w:rsidR="00A03979" w:rsidRPr="003828F0">
              <w:rPr>
                <w:rFonts w:ascii="Arial Narrow" w:hAnsi="Arial Narrow"/>
                <w:sz w:val="20"/>
                <w:szCs w:val="20"/>
              </w:rPr>
              <w:t>-C</w:t>
            </w:r>
            <w:r w:rsidRPr="003828F0">
              <w:rPr>
                <w:rFonts w:ascii="Arial Narrow" w:hAnsi="Arial Narrow"/>
                <w:sz w:val="20"/>
                <w:szCs w:val="20"/>
              </w:rPr>
              <w:t xml:space="preserve"> permits from developers and monitored their compliance</w:t>
            </w:r>
          </w:p>
        </w:tc>
        <w:tc>
          <w:tcPr>
            <w:tcW w:w="1620" w:type="dxa"/>
            <w:shd w:val="clear" w:color="auto" w:fill="FFFFFF" w:themeFill="background1"/>
          </w:tcPr>
          <w:p w14:paraId="36F37321" w14:textId="05740245" w:rsidR="00E8591C" w:rsidRPr="003828F0" w:rsidRDefault="00581936" w:rsidP="00E8591C">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t>Engineering</w:t>
            </w:r>
          </w:p>
        </w:tc>
        <w:tc>
          <w:tcPr>
            <w:tcW w:w="3330" w:type="dxa"/>
            <w:shd w:val="clear" w:color="auto" w:fill="FFFFFF" w:themeFill="background1"/>
          </w:tcPr>
          <w:p w14:paraId="34948617" w14:textId="5AA843E3" w:rsidR="00E8591C" w:rsidRPr="003828F0" w:rsidRDefault="00E8591C" w:rsidP="00E8591C">
            <w:pPr>
              <w:spacing w:before="1" w:line="241" w:lineRule="exact"/>
              <w:rPr>
                <w:rFonts w:ascii="Arial Narrow" w:eastAsia="Times New Roman" w:hAnsi="Arial Narrow" w:cs="Arial"/>
                <w:sz w:val="20"/>
                <w:szCs w:val="20"/>
              </w:rPr>
            </w:pPr>
            <w:r w:rsidRPr="003828F0">
              <w:rPr>
                <w:rFonts w:ascii="Arial Narrow" w:hAnsi="Arial Narrow"/>
                <w:sz w:val="20"/>
                <w:szCs w:val="20"/>
              </w:rPr>
              <w:t>Public Works will monitor compliance with Land Development</w:t>
            </w:r>
            <w:r w:rsidRPr="003828F0">
              <w:rPr>
                <w:rFonts w:ascii="Arial Narrow" w:hAnsi="Arial Narrow"/>
                <w:spacing w:val="13"/>
                <w:sz w:val="20"/>
                <w:szCs w:val="20"/>
              </w:rPr>
              <w:t xml:space="preserve"> </w:t>
            </w:r>
            <w:r w:rsidRPr="003828F0">
              <w:rPr>
                <w:rFonts w:ascii="Arial Narrow" w:hAnsi="Arial Narrow"/>
                <w:sz w:val="20"/>
                <w:szCs w:val="20"/>
              </w:rPr>
              <w:t>Regulations so necessary erosion control barriers</w:t>
            </w:r>
            <w:r w:rsidRPr="003828F0">
              <w:rPr>
                <w:rFonts w:ascii="Arial Narrow" w:hAnsi="Arial Narrow"/>
                <w:spacing w:val="-12"/>
                <w:sz w:val="20"/>
                <w:szCs w:val="20"/>
              </w:rPr>
              <w:t xml:space="preserve"> </w:t>
            </w:r>
            <w:r w:rsidRPr="003828F0">
              <w:rPr>
                <w:rFonts w:ascii="Arial Narrow" w:hAnsi="Arial Narrow"/>
                <w:sz w:val="20"/>
                <w:szCs w:val="20"/>
              </w:rPr>
              <w:t>are</w:t>
            </w:r>
            <w:r w:rsidRPr="003828F0">
              <w:rPr>
                <w:rFonts w:ascii="Arial Narrow" w:hAnsi="Arial Narrow"/>
                <w:spacing w:val="-11"/>
                <w:sz w:val="20"/>
                <w:szCs w:val="20"/>
              </w:rPr>
              <w:t xml:space="preserve"> </w:t>
            </w:r>
            <w:r w:rsidRPr="003828F0">
              <w:rPr>
                <w:rFonts w:ascii="Arial Narrow" w:hAnsi="Arial Narrow"/>
                <w:sz w:val="20"/>
                <w:szCs w:val="20"/>
              </w:rPr>
              <w:t>installed.</w:t>
            </w:r>
            <w:r w:rsidRPr="003828F0">
              <w:rPr>
                <w:rFonts w:ascii="Arial Narrow" w:hAnsi="Arial Narrow"/>
                <w:spacing w:val="-11"/>
                <w:sz w:val="20"/>
                <w:szCs w:val="20"/>
              </w:rPr>
              <w:t xml:space="preserve"> </w:t>
            </w:r>
            <w:r w:rsidRPr="003828F0">
              <w:rPr>
                <w:rFonts w:ascii="Arial Narrow" w:hAnsi="Arial Narrow"/>
                <w:sz w:val="20"/>
                <w:szCs w:val="20"/>
              </w:rPr>
              <w:t>Track number of violations and annual describe violations and resolutions</w:t>
            </w:r>
          </w:p>
        </w:tc>
        <w:tc>
          <w:tcPr>
            <w:tcW w:w="2430" w:type="dxa"/>
            <w:shd w:val="clear" w:color="auto" w:fill="FFFFFF" w:themeFill="background1"/>
          </w:tcPr>
          <w:p w14:paraId="40E8F6AC" w14:textId="70A704E7" w:rsidR="00E8591C" w:rsidRPr="003828F0" w:rsidRDefault="00E8591C" w:rsidP="00E8591C">
            <w:pPr>
              <w:spacing w:before="1" w:line="241" w:lineRule="exact"/>
              <w:ind w:left="112"/>
              <w:rPr>
                <w:rFonts w:ascii="Arial Narrow" w:eastAsia="Times New Roman" w:hAnsi="Arial Narrow" w:cstheme="minorHAnsi"/>
                <w:sz w:val="20"/>
                <w:szCs w:val="20"/>
              </w:rPr>
            </w:pPr>
            <w:r w:rsidRPr="003828F0">
              <w:rPr>
                <w:rFonts w:ascii="Arial Narrow" w:hAnsi="Arial Narrow"/>
                <w:b/>
                <w:spacing w:val="-2"/>
                <w:sz w:val="20"/>
                <w:szCs w:val="20"/>
              </w:rPr>
              <w:t xml:space="preserve">Current program </w:t>
            </w:r>
            <w:r w:rsidR="00A03979" w:rsidRPr="003828F0">
              <w:rPr>
                <w:rFonts w:ascii="Arial Narrow" w:hAnsi="Arial Narrow"/>
                <w:b/>
                <w:spacing w:val="-2"/>
                <w:sz w:val="20"/>
                <w:szCs w:val="20"/>
              </w:rPr>
              <w:t>–</w:t>
            </w:r>
            <w:r w:rsidRPr="003828F0">
              <w:rPr>
                <w:rFonts w:ascii="Arial Narrow" w:hAnsi="Arial Narrow"/>
                <w:b/>
                <w:spacing w:val="-2"/>
                <w:sz w:val="20"/>
                <w:szCs w:val="20"/>
              </w:rPr>
              <w:t xml:space="preserve"> Phaseout</w:t>
            </w:r>
            <w:r w:rsidR="00A03979" w:rsidRPr="003828F0">
              <w:rPr>
                <w:rFonts w:ascii="Arial Narrow" w:hAnsi="Arial Narrow"/>
                <w:b/>
                <w:spacing w:val="-2"/>
                <w:sz w:val="20"/>
                <w:szCs w:val="20"/>
              </w:rPr>
              <w:t>,</w:t>
            </w:r>
            <w:r w:rsidRPr="003828F0">
              <w:rPr>
                <w:rFonts w:ascii="Arial Narrow" w:hAnsi="Arial Narrow"/>
                <w:b/>
                <w:spacing w:val="-2"/>
                <w:sz w:val="20"/>
                <w:szCs w:val="20"/>
              </w:rPr>
              <w:t xml:space="preserve"> adopt </w:t>
            </w:r>
            <w:r w:rsidR="009D494D" w:rsidRPr="003828F0">
              <w:rPr>
                <w:rFonts w:ascii="Arial Narrow" w:hAnsi="Arial Narrow"/>
                <w:b/>
                <w:spacing w:val="-2"/>
                <w:sz w:val="20"/>
                <w:szCs w:val="20"/>
              </w:rPr>
              <w:t>17</w:t>
            </w:r>
            <w:r w:rsidR="00D22686" w:rsidRPr="003828F0">
              <w:rPr>
                <w:rFonts w:ascii="Arial Narrow" w:hAnsi="Arial Narrow"/>
                <w:b/>
                <w:spacing w:val="-2"/>
                <w:sz w:val="20"/>
                <w:szCs w:val="20"/>
              </w:rPr>
              <w:t>.</w:t>
            </w:r>
            <w:r w:rsidR="00E7485F" w:rsidRPr="003828F0">
              <w:rPr>
                <w:rFonts w:ascii="Arial Narrow" w:hAnsi="Arial Narrow"/>
                <w:b/>
                <w:spacing w:val="-2"/>
                <w:sz w:val="20"/>
                <w:szCs w:val="20"/>
              </w:rPr>
              <w:t xml:space="preserve"> </w:t>
            </w:r>
            <w:r w:rsidR="00C517C8" w:rsidRPr="003828F0">
              <w:rPr>
                <w:rFonts w:ascii="Arial Narrow" w:hAnsi="Arial Narrow"/>
                <w:b/>
                <w:spacing w:val="-2"/>
                <w:sz w:val="20"/>
                <w:szCs w:val="20"/>
              </w:rPr>
              <w:t>a</w:t>
            </w:r>
            <w:r w:rsidR="00E7485F" w:rsidRPr="003828F0">
              <w:rPr>
                <w:rFonts w:ascii="Arial Narrow" w:hAnsi="Arial Narrow"/>
                <w:b/>
                <w:spacing w:val="-2"/>
                <w:sz w:val="20"/>
                <w:szCs w:val="20"/>
              </w:rPr>
              <w:t>. by Sept 2</w:t>
            </w:r>
            <w:r w:rsidR="0092367F" w:rsidRPr="003828F0">
              <w:rPr>
                <w:rFonts w:ascii="Arial Narrow" w:hAnsi="Arial Narrow"/>
                <w:b/>
                <w:spacing w:val="-2"/>
                <w:sz w:val="20"/>
                <w:szCs w:val="20"/>
              </w:rPr>
              <w:t>022</w:t>
            </w:r>
            <w:r w:rsidR="00A03979" w:rsidRPr="003828F0">
              <w:rPr>
                <w:rFonts w:ascii="Arial Narrow" w:hAnsi="Arial Narrow"/>
                <w:b/>
                <w:spacing w:val="-2"/>
                <w:sz w:val="20"/>
                <w:szCs w:val="20"/>
              </w:rPr>
              <w:t xml:space="preserve">, revisit 17. </w:t>
            </w:r>
            <w:r w:rsidR="00925F87" w:rsidRPr="003828F0">
              <w:rPr>
                <w:rFonts w:ascii="Arial Narrow" w:hAnsi="Arial Narrow"/>
                <w:b/>
                <w:spacing w:val="-2"/>
                <w:sz w:val="20"/>
                <w:szCs w:val="20"/>
              </w:rPr>
              <w:t>all items</w:t>
            </w:r>
            <w:r w:rsidR="00A03979" w:rsidRPr="003828F0">
              <w:rPr>
                <w:rFonts w:ascii="Arial Narrow" w:hAnsi="Arial Narrow"/>
                <w:b/>
                <w:spacing w:val="-2"/>
                <w:sz w:val="20"/>
                <w:szCs w:val="20"/>
              </w:rPr>
              <w:t xml:space="preserve"> at five-year to assess feasibility</w:t>
            </w:r>
            <w:r w:rsidR="00E7485F" w:rsidRPr="003828F0">
              <w:rPr>
                <w:rFonts w:ascii="Arial Narrow" w:hAnsi="Arial Narrow"/>
                <w:b/>
                <w:spacing w:val="-2"/>
                <w:sz w:val="20"/>
                <w:szCs w:val="20"/>
              </w:rPr>
              <w:t xml:space="preserve"> </w:t>
            </w:r>
          </w:p>
        </w:tc>
        <w:tc>
          <w:tcPr>
            <w:tcW w:w="4950" w:type="dxa"/>
            <w:shd w:val="clear" w:color="auto" w:fill="FFFFFF" w:themeFill="background1"/>
          </w:tcPr>
          <w:p w14:paraId="444C07EA" w14:textId="43C012E5" w:rsidR="00E8591C" w:rsidRPr="001B7D1C" w:rsidRDefault="00C85074" w:rsidP="00E8591C">
            <w:pPr>
              <w:spacing w:before="1" w:line="241" w:lineRule="exact"/>
              <w:ind w:left="112"/>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t>2022-</w:t>
            </w:r>
            <w:r w:rsidR="00C93AB3" w:rsidRPr="001B7D1C">
              <w:rPr>
                <w:rFonts w:ascii="Arial Narrow" w:eastAsia="Times New Roman" w:hAnsi="Arial Narrow" w:cstheme="minorHAnsi"/>
                <w:color w:val="000000" w:themeColor="text1"/>
                <w:sz w:val="20"/>
                <w:szCs w:val="20"/>
              </w:rPr>
              <w:t xml:space="preserve">Public Works staff or Engineer of record (depending on contract and scope of job) will continue to monitor 1200-C permits. </w:t>
            </w:r>
          </w:p>
        </w:tc>
      </w:tr>
      <w:tr w:rsidR="00E7485F" w:rsidRPr="003828F0" w14:paraId="67B32AD0" w14:textId="77777777" w:rsidTr="00A42C5D">
        <w:trPr>
          <w:trHeight w:val="1331"/>
        </w:trPr>
        <w:tc>
          <w:tcPr>
            <w:tcW w:w="1620" w:type="dxa"/>
            <w:tcBorders>
              <w:bottom w:val="single" w:sz="4" w:space="0" w:color="auto"/>
            </w:tcBorders>
            <w:shd w:val="clear" w:color="auto" w:fill="FFFFFF" w:themeFill="background1"/>
          </w:tcPr>
          <w:p w14:paraId="1F90A03F" w14:textId="7B26A2D2" w:rsidR="00E7485F" w:rsidRPr="003828F0" w:rsidRDefault="00E7485F" w:rsidP="00E7485F">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tcBorders>
              <w:bottom w:val="single" w:sz="4" w:space="0" w:color="auto"/>
            </w:tcBorders>
            <w:shd w:val="clear" w:color="auto" w:fill="FFFFFF" w:themeFill="background1"/>
          </w:tcPr>
          <w:p w14:paraId="0A6060D7" w14:textId="650B066B" w:rsidR="00E7485F" w:rsidRPr="003828F0" w:rsidRDefault="00E7485F" w:rsidP="00E7485F">
            <w:pPr>
              <w:pStyle w:val="ListParagraph"/>
              <w:numPr>
                <w:ilvl w:val="0"/>
                <w:numId w:val="8"/>
              </w:numPr>
              <w:rPr>
                <w:rFonts w:ascii="Arial Narrow" w:hAnsi="Arial Narrow"/>
                <w:sz w:val="20"/>
                <w:szCs w:val="20"/>
              </w:rPr>
            </w:pPr>
            <w:r w:rsidRPr="003828F0">
              <w:rPr>
                <w:rFonts w:ascii="Arial Narrow" w:hAnsi="Arial Narrow"/>
                <w:sz w:val="20"/>
                <w:szCs w:val="20"/>
              </w:rPr>
              <w:t>Construction Site Stormwater Runoff Control</w:t>
            </w:r>
          </w:p>
        </w:tc>
        <w:tc>
          <w:tcPr>
            <w:tcW w:w="2430" w:type="dxa"/>
            <w:tcBorders>
              <w:bottom w:val="single" w:sz="4" w:space="0" w:color="auto"/>
            </w:tcBorders>
            <w:shd w:val="clear" w:color="auto" w:fill="FFFFFF" w:themeFill="background1"/>
          </w:tcPr>
          <w:p w14:paraId="29991700" w14:textId="77777777" w:rsidR="00E7485F" w:rsidRPr="003828F0" w:rsidRDefault="00E7485F" w:rsidP="00E7485F">
            <w:pPr>
              <w:spacing w:line="252" w:lineRule="auto"/>
              <w:ind w:right="104"/>
              <w:rPr>
                <w:rFonts w:ascii="Arial Narrow" w:hAnsi="Arial Narrow"/>
                <w:spacing w:val="-2"/>
                <w:sz w:val="20"/>
                <w:szCs w:val="20"/>
              </w:rPr>
            </w:pPr>
            <w:r w:rsidRPr="003828F0">
              <w:rPr>
                <w:rFonts w:ascii="Arial Narrow" w:hAnsi="Arial Narrow"/>
                <w:sz w:val="20"/>
                <w:szCs w:val="20"/>
              </w:rPr>
              <w:t>Erosion and sedimentation</w:t>
            </w:r>
            <w:r w:rsidRPr="003828F0">
              <w:rPr>
                <w:rFonts w:ascii="Arial Narrow" w:hAnsi="Arial Narrow"/>
                <w:spacing w:val="-12"/>
                <w:sz w:val="20"/>
                <w:szCs w:val="20"/>
              </w:rPr>
              <w:t xml:space="preserve"> </w:t>
            </w:r>
            <w:r w:rsidRPr="003828F0">
              <w:rPr>
                <w:rFonts w:ascii="Arial Narrow" w:hAnsi="Arial Narrow"/>
                <w:sz w:val="20"/>
                <w:szCs w:val="20"/>
              </w:rPr>
              <w:t xml:space="preserve">runoff from residential, </w:t>
            </w:r>
            <w:r w:rsidRPr="003828F0">
              <w:rPr>
                <w:rFonts w:ascii="Arial Narrow" w:hAnsi="Arial Narrow"/>
                <w:spacing w:val="-2"/>
                <w:sz w:val="20"/>
                <w:szCs w:val="20"/>
              </w:rPr>
              <w:t>industrial, commercial properties</w:t>
            </w:r>
          </w:p>
          <w:p w14:paraId="2E6FC451" w14:textId="71142FF7" w:rsidR="00E7485F" w:rsidRPr="003828F0" w:rsidRDefault="00E7485F" w:rsidP="00E7485F">
            <w:pPr>
              <w:spacing w:line="252" w:lineRule="auto"/>
              <w:ind w:right="104"/>
              <w:rPr>
                <w:rFonts w:ascii="Arial Narrow" w:hAnsi="Arial Narrow"/>
                <w:sz w:val="20"/>
                <w:szCs w:val="20"/>
              </w:rPr>
            </w:pPr>
            <w:r w:rsidRPr="003828F0">
              <w:rPr>
                <w:rFonts w:ascii="Arial Narrow" w:hAnsi="Arial Narrow"/>
                <w:sz w:val="20"/>
                <w:szCs w:val="20"/>
              </w:rPr>
              <w:t>Limit</w:t>
            </w:r>
            <w:r w:rsidRPr="003828F0">
              <w:rPr>
                <w:rFonts w:ascii="Arial Narrow" w:hAnsi="Arial Narrow"/>
                <w:spacing w:val="-6"/>
                <w:sz w:val="20"/>
                <w:szCs w:val="20"/>
              </w:rPr>
              <w:t xml:space="preserve"> </w:t>
            </w:r>
            <w:r w:rsidRPr="003828F0">
              <w:rPr>
                <w:rFonts w:ascii="Arial Narrow" w:hAnsi="Arial Narrow"/>
                <w:sz w:val="20"/>
                <w:szCs w:val="20"/>
              </w:rPr>
              <w:t>erosion</w:t>
            </w:r>
            <w:r w:rsidRPr="003828F0">
              <w:rPr>
                <w:rFonts w:ascii="Arial Narrow" w:hAnsi="Arial Narrow"/>
                <w:spacing w:val="-9"/>
                <w:sz w:val="20"/>
                <w:szCs w:val="20"/>
              </w:rPr>
              <w:t xml:space="preserve"> </w:t>
            </w:r>
            <w:r w:rsidRPr="003828F0">
              <w:rPr>
                <w:rFonts w:ascii="Arial Narrow" w:hAnsi="Arial Narrow"/>
                <w:sz w:val="20"/>
                <w:szCs w:val="20"/>
              </w:rPr>
              <w:t>to</w:t>
            </w:r>
            <w:r w:rsidRPr="003828F0">
              <w:rPr>
                <w:rFonts w:ascii="Arial Narrow" w:hAnsi="Arial Narrow"/>
                <w:spacing w:val="-8"/>
                <w:sz w:val="20"/>
                <w:szCs w:val="20"/>
              </w:rPr>
              <w:t xml:space="preserve"> </w:t>
            </w:r>
            <w:r w:rsidRPr="003828F0">
              <w:rPr>
                <w:rFonts w:ascii="Arial Narrow" w:hAnsi="Arial Narrow"/>
                <w:sz w:val="20"/>
                <w:szCs w:val="20"/>
              </w:rPr>
              <w:t>maintain</w:t>
            </w:r>
            <w:r w:rsidRPr="003828F0">
              <w:rPr>
                <w:rFonts w:ascii="Arial Narrow" w:hAnsi="Arial Narrow"/>
                <w:spacing w:val="-11"/>
                <w:sz w:val="20"/>
                <w:szCs w:val="20"/>
              </w:rPr>
              <w:t xml:space="preserve"> </w:t>
            </w:r>
            <w:r w:rsidRPr="003828F0">
              <w:rPr>
                <w:rFonts w:ascii="Arial Narrow" w:hAnsi="Arial Narrow"/>
                <w:sz w:val="20"/>
                <w:szCs w:val="20"/>
              </w:rPr>
              <w:t>clear,</w:t>
            </w:r>
            <w:r w:rsidRPr="003828F0">
              <w:rPr>
                <w:rFonts w:ascii="Arial Narrow" w:hAnsi="Arial Narrow"/>
                <w:spacing w:val="-7"/>
                <w:sz w:val="20"/>
                <w:szCs w:val="20"/>
              </w:rPr>
              <w:t xml:space="preserve"> </w:t>
            </w:r>
            <w:r w:rsidRPr="003828F0">
              <w:rPr>
                <w:rFonts w:ascii="Arial Narrow" w:hAnsi="Arial Narrow"/>
                <w:sz w:val="20"/>
                <w:szCs w:val="20"/>
              </w:rPr>
              <w:t xml:space="preserve">clean water. Educate public thru monthly </w:t>
            </w:r>
            <w:r w:rsidRPr="003828F0">
              <w:rPr>
                <w:rFonts w:ascii="Arial Narrow" w:hAnsi="Arial Narrow"/>
                <w:spacing w:val="-2"/>
                <w:sz w:val="20"/>
                <w:szCs w:val="20"/>
              </w:rPr>
              <w:t>newsletter</w:t>
            </w:r>
          </w:p>
        </w:tc>
        <w:tc>
          <w:tcPr>
            <w:tcW w:w="4140" w:type="dxa"/>
            <w:tcBorders>
              <w:bottom w:val="single" w:sz="4" w:space="0" w:color="auto"/>
            </w:tcBorders>
            <w:shd w:val="clear" w:color="auto" w:fill="FFFFFF" w:themeFill="background1"/>
          </w:tcPr>
          <w:p w14:paraId="10CB1159" w14:textId="350F728B" w:rsidR="00E7485F" w:rsidRPr="003828F0" w:rsidRDefault="00E7485F" w:rsidP="00925F87">
            <w:pPr>
              <w:spacing w:line="252" w:lineRule="auto"/>
              <w:ind w:right="104"/>
              <w:rPr>
                <w:rFonts w:ascii="Arial Narrow" w:eastAsia="Times New Roman" w:hAnsi="Arial Narrow" w:cs="Arial"/>
                <w:sz w:val="20"/>
                <w:szCs w:val="20"/>
              </w:rPr>
            </w:pPr>
            <w:r w:rsidRPr="003828F0">
              <w:rPr>
                <w:rFonts w:ascii="Arial Narrow" w:hAnsi="Arial Narrow"/>
                <w:sz w:val="20"/>
                <w:szCs w:val="20"/>
              </w:rPr>
              <w:t>City to enforce specific erosion control requirements (</w:t>
            </w:r>
            <w:proofErr w:type="gramStart"/>
            <w:r w:rsidRPr="003828F0">
              <w:rPr>
                <w:rFonts w:ascii="Arial Narrow" w:hAnsi="Arial Narrow"/>
                <w:sz w:val="20"/>
                <w:szCs w:val="20"/>
              </w:rPr>
              <w:t>e.g.</w:t>
            </w:r>
            <w:proofErr w:type="gramEnd"/>
            <w:r w:rsidRPr="003828F0">
              <w:rPr>
                <w:rFonts w:ascii="Arial Narrow" w:hAnsi="Arial Narrow"/>
                <w:sz w:val="20"/>
                <w:szCs w:val="20"/>
              </w:rPr>
              <w:t xml:space="preserve"> silt fences, mulching, seeding, avoid excavation during wet times) for new construction/reconstruction</w:t>
            </w:r>
            <w:r w:rsidR="00F564FB" w:rsidRPr="003828F0">
              <w:rPr>
                <w:rFonts w:ascii="Arial Narrow" w:hAnsi="Arial Narrow"/>
                <w:sz w:val="20"/>
                <w:szCs w:val="20"/>
              </w:rPr>
              <w:t xml:space="preserve"> (if 1200-C permit applies)</w:t>
            </w:r>
          </w:p>
        </w:tc>
        <w:tc>
          <w:tcPr>
            <w:tcW w:w="1620" w:type="dxa"/>
            <w:tcBorders>
              <w:bottom w:val="single" w:sz="4" w:space="0" w:color="auto"/>
            </w:tcBorders>
            <w:shd w:val="clear" w:color="auto" w:fill="FFFFFF" w:themeFill="background1"/>
          </w:tcPr>
          <w:p w14:paraId="59654677" w14:textId="06DC534F" w:rsidR="00E7485F" w:rsidRPr="003828F0" w:rsidRDefault="00581936" w:rsidP="00E7485F">
            <w:pPr>
              <w:pStyle w:val="TableParagraph"/>
              <w:spacing w:before="1"/>
              <w:ind w:left="107" w:right="188"/>
              <w:rPr>
                <w:rFonts w:ascii="Arial Narrow" w:hAnsi="Arial Narrow"/>
                <w:sz w:val="20"/>
                <w:szCs w:val="20"/>
              </w:rPr>
            </w:pPr>
            <w:r w:rsidRPr="003828F0">
              <w:rPr>
                <w:rFonts w:ascii="Arial Narrow" w:hAnsi="Arial Narrow"/>
                <w:sz w:val="20"/>
                <w:szCs w:val="20"/>
              </w:rPr>
              <w:t>Engineering</w:t>
            </w:r>
            <w:r w:rsidR="00B25D47" w:rsidRPr="003828F0">
              <w:rPr>
                <w:rFonts w:ascii="Arial Narrow" w:hAnsi="Arial Narrow"/>
                <w:sz w:val="20"/>
                <w:szCs w:val="20"/>
              </w:rPr>
              <w:t xml:space="preserve">/ </w:t>
            </w:r>
            <w:r w:rsidRPr="003828F0">
              <w:rPr>
                <w:rFonts w:ascii="Arial Narrow" w:hAnsi="Arial Narrow"/>
                <w:sz w:val="20"/>
                <w:szCs w:val="20"/>
              </w:rPr>
              <w:t>Streets Fund</w:t>
            </w:r>
          </w:p>
        </w:tc>
        <w:tc>
          <w:tcPr>
            <w:tcW w:w="3330" w:type="dxa"/>
            <w:tcBorders>
              <w:bottom w:val="single" w:sz="4" w:space="0" w:color="auto"/>
            </w:tcBorders>
            <w:shd w:val="clear" w:color="auto" w:fill="FFFFFF" w:themeFill="background1"/>
          </w:tcPr>
          <w:p w14:paraId="00E5AE23" w14:textId="77777777" w:rsidR="00E7485F" w:rsidRPr="003828F0" w:rsidRDefault="00E7485F" w:rsidP="00E7485F">
            <w:pPr>
              <w:pStyle w:val="TableParagraph"/>
              <w:spacing w:before="1"/>
              <w:ind w:right="213"/>
              <w:rPr>
                <w:rFonts w:ascii="Arial Narrow" w:hAnsi="Arial Narrow"/>
                <w:sz w:val="20"/>
                <w:szCs w:val="20"/>
              </w:rPr>
            </w:pPr>
            <w:r w:rsidRPr="003828F0">
              <w:rPr>
                <w:rFonts w:ascii="Arial Narrow" w:hAnsi="Arial Narrow"/>
                <w:sz w:val="20"/>
                <w:szCs w:val="20"/>
              </w:rPr>
              <w:t xml:space="preserve">Check </w:t>
            </w:r>
            <w:proofErr w:type="gramStart"/>
            <w:r w:rsidRPr="003828F0">
              <w:rPr>
                <w:rFonts w:ascii="Arial Narrow" w:hAnsi="Arial Narrow"/>
                <w:sz w:val="20"/>
                <w:szCs w:val="20"/>
              </w:rPr>
              <w:t>catch</w:t>
            </w:r>
            <w:proofErr w:type="gramEnd"/>
            <w:r w:rsidRPr="003828F0">
              <w:rPr>
                <w:rFonts w:ascii="Arial Narrow" w:hAnsi="Arial Narrow"/>
                <w:sz w:val="20"/>
                <w:szCs w:val="20"/>
              </w:rPr>
              <w:t xml:space="preserve"> basins in construction areas to see if erosion control is effective</w:t>
            </w:r>
          </w:p>
          <w:p w14:paraId="06561756" w14:textId="77777777" w:rsidR="00E7485F" w:rsidRPr="003828F0" w:rsidRDefault="00E7485F" w:rsidP="00E7485F">
            <w:pPr>
              <w:pStyle w:val="TableParagraph"/>
              <w:ind w:left="0"/>
              <w:rPr>
                <w:rFonts w:ascii="Arial Narrow" w:hAnsi="Arial Narrow"/>
                <w:sz w:val="20"/>
                <w:szCs w:val="20"/>
              </w:rPr>
            </w:pPr>
          </w:p>
          <w:p w14:paraId="1D4D39D8" w14:textId="7B1F0A62" w:rsidR="00E7485F" w:rsidRPr="003828F0" w:rsidRDefault="00E7485F" w:rsidP="00E7485F">
            <w:pPr>
              <w:pStyle w:val="TableParagraph"/>
              <w:spacing w:before="1"/>
              <w:ind w:right="213"/>
              <w:rPr>
                <w:rFonts w:ascii="Arial Narrow" w:hAnsi="Arial Narrow"/>
                <w:sz w:val="20"/>
                <w:szCs w:val="20"/>
              </w:rPr>
            </w:pPr>
          </w:p>
        </w:tc>
        <w:tc>
          <w:tcPr>
            <w:tcW w:w="2430" w:type="dxa"/>
            <w:tcBorders>
              <w:bottom w:val="single" w:sz="4" w:space="0" w:color="auto"/>
            </w:tcBorders>
            <w:shd w:val="clear" w:color="auto" w:fill="FFFFFF" w:themeFill="background1"/>
          </w:tcPr>
          <w:p w14:paraId="36B0DB8D" w14:textId="3709751F" w:rsidR="00E7485F" w:rsidRPr="003828F0" w:rsidRDefault="00925F87" w:rsidP="00E7485F">
            <w:pPr>
              <w:pStyle w:val="TableParagraph"/>
              <w:spacing w:before="1"/>
              <w:rPr>
                <w:rFonts w:ascii="Arial Narrow" w:hAnsi="Arial Narrow"/>
                <w:b/>
                <w:spacing w:val="-2"/>
                <w:sz w:val="20"/>
                <w:szCs w:val="20"/>
              </w:rPr>
            </w:pPr>
            <w:r w:rsidRPr="003828F0">
              <w:rPr>
                <w:rFonts w:ascii="Arial Narrow" w:hAnsi="Arial Narrow"/>
                <w:b/>
                <w:spacing w:val="-2"/>
                <w:sz w:val="20"/>
                <w:szCs w:val="20"/>
              </w:rPr>
              <w:t>Current program – Phaseout, adopt 17. a. by Sept 2022, revisit 17. all items at five-year to assess feasibility</w:t>
            </w:r>
            <w:r w:rsidR="00E7485F" w:rsidRPr="003828F0">
              <w:rPr>
                <w:rFonts w:ascii="Arial Narrow" w:hAnsi="Arial Narrow"/>
                <w:b/>
                <w:spacing w:val="-2"/>
                <w:sz w:val="20"/>
                <w:szCs w:val="20"/>
              </w:rPr>
              <w:t xml:space="preserve"> </w:t>
            </w:r>
          </w:p>
        </w:tc>
        <w:tc>
          <w:tcPr>
            <w:tcW w:w="4950" w:type="dxa"/>
            <w:tcBorders>
              <w:bottom w:val="single" w:sz="4" w:space="0" w:color="auto"/>
            </w:tcBorders>
            <w:shd w:val="clear" w:color="auto" w:fill="FFFFFF" w:themeFill="background1"/>
          </w:tcPr>
          <w:p w14:paraId="39E38006" w14:textId="258DDEA6" w:rsidR="00E7485F" w:rsidRPr="001B7D1C" w:rsidRDefault="00C85074" w:rsidP="00E7485F">
            <w:pPr>
              <w:pStyle w:val="TableParagraph"/>
              <w:spacing w:before="1"/>
              <w:ind w:right="103"/>
              <w:rPr>
                <w:rFonts w:ascii="Arial Narrow" w:hAnsi="Arial Narrow"/>
                <w:color w:val="000000" w:themeColor="text1"/>
                <w:sz w:val="20"/>
                <w:szCs w:val="20"/>
              </w:rPr>
            </w:pPr>
            <w:r w:rsidRPr="001B7D1C">
              <w:rPr>
                <w:rFonts w:ascii="Arial Narrow" w:eastAsia="Times New Roman" w:hAnsi="Arial Narrow" w:cstheme="minorHAnsi"/>
                <w:color w:val="000000" w:themeColor="text1"/>
                <w:sz w:val="20"/>
                <w:szCs w:val="20"/>
              </w:rPr>
              <w:t>2022-</w:t>
            </w:r>
            <w:r w:rsidR="00C93AB3" w:rsidRPr="001B7D1C">
              <w:rPr>
                <w:rFonts w:ascii="Arial Narrow" w:eastAsia="Times New Roman" w:hAnsi="Arial Narrow" w:cstheme="minorHAnsi"/>
                <w:color w:val="000000" w:themeColor="text1"/>
                <w:sz w:val="20"/>
                <w:szCs w:val="20"/>
              </w:rPr>
              <w:t xml:space="preserve">2 projects this year required silt fencing.  Both </w:t>
            </w:r>
            <w:proofErr w:type="gramStart"/>
            <w:r w:rsidR="00C93AB3" w:rsidRPr="001B7D1C">
              <w:rPr>
                <w:rFonts w:ascii="Arial Narrow" w:eastAsia="Times New Roman" w:hAnsi="Arial Narrow" w:cstheme="minorHAnsi"/>
                <w:color w:val="000000" w:themeColor="text1"/>
                <w:sz w:val="20"/>
                <w:szCs w:val="20"/>
              </w:rPr>
              <w:t>project</w:t>
            </w:r>
            <w:proofErr w:type="gramEnd"/>
            <w:r w:rsidR="00C93AB3" w:rsidRPr="001B7D1C">
              <w:rPr>
                <w:rFonts w:ascii="Arial Narrow" w:eastAsia="Times New Roman" w:hAnsi="Arial Narrow" w:cstheme="minorHAnsi"/>
                <w:color w:val="000000" w:themeColor="text1"/>
                <w:sz w:val="20"/>
                <w:szCs w:val="20"/>
              </w:rPr>
              <w:t xml:space="preserve"> completed and removed silt fencing and 1 of 2 projects had catch basins that were then checked after completion and silt fencing was affective.</w:t>
            </w:r>
          </w:p>
        </w:tc>
      </w:tr>
      <w:tr w:rsidR="00E7485F" w:rsidRPr="003828F0" w14:paraId="4758AD8B" w14:textId="77777777" w:rsidTr="00A42C5D">
        <w:trPr>
          <w:trHeight w:val="1331"/>
        </w:trPr>
        <w:tc>
          <w:tcPr>
            <w:tcW w:w="1620" w:type="dxa"/>
            <w:tcBorders>
              <w:top w:val="single" w:sz="4" w:space="0" w:color="auto"/>
              <w:left w:val="single" w:sz="4" w:space="0" w:color="auto"/>
              <w:bottom w:val="single" w:sz="4" w:space="0" w:color="auto"/>
            </w:tcBorders>
            <w:shd w:val="clear" w:color="auto" w:fill="FFFFFF" w:themeFill="background1"/>
          </w:tcPr>
          <w:p w14:paraId="2FFFDB4B" w14:textId="4EA065C5" w:rsidR="00E7485F" w:rsidRPr="003828F0" w:rsidRDefault="00E7485F" w:rsidP="00E7485F">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tcBorders>
              <w:top w:val="single" w:sz="4" w:space="0" w:color="auto"/>
              <w:bottom w:val="single" w:sz="4" w:space="0" w:color="auto"/>
            </w:tcBorders>
            <w:shd w:val="clear" w:color="auto" w:fill="FFFFFF" w:themeFill="background1"/>
          </w:tcPr>
          <w:p w14:paraId="058C8C04" w14:textId="462039D1" w:rsidR="00E7485F" w:rsidRPr="003828F0" w:rsidRDefault="00E7485F" w:rsidP="00E7485F">
            <w:pPr>
              <w:pStyle w:val="ListParagraph"/>
              <w:numPr>
                <w:ilvl w:val="0"/>
                <w:numId w:val="8"/>
              </w:numPr>
              <w:rPr>
                <w:rFonts w:ascii="Arial Narrow" w:eastAsia="Times New Roman" w:hAnsi="Arial Narrow" w:cstheme="minorHAnsi"/>
                <w:sz w:val="20"/>
                <w:szCs w:val="20"/>
              </w:rPr>
            </w:pPr>
            <w:r w:rsidRPr="003828F0">
              <w:rPr>
                <w:rFonts w:ascii="Arial Narrow" w:hAnsi="Arial Narrow"/>
                <w:sz w:val="20"/>
                <w:szCs w:val="20"/>
              </w:rPr>
              <w:t>Construction Site Stormwater Runoff Control</w:t>
            </w:r>
          </w:p>
        </w:tc>
        <w:tc>
          <w:tcPr>
            <w:tcW w:w="2430" w:type="dxa"/>
            <w:tcBorders>
              <w:top w:val="single" w:sz="4" w:space="0" w:color="auto"/>
              <w:bottom w:val="single" w:sz="4" w:space="0" w:color="auto"/>
            </w:tcBorders>
            <w:shd w:val="clear" w:color="auto" w:fill="FFFFFF" w:themeFill="background1"/>
          </w:tcPr>
          <w:p w14:paraId="418A0422" w14:textId="77777777" w:rsidR="00E7485F" w:rsidRPr="003828F0" w:rsidRDefault="00E7485F" w:rsidP="00E7485F">
            <w:pPr>
              <w:spacing w:line="252" w:lineRule="auto"/>
              <w:ind w:right="104"/>
              <w:rPr>
                <w:rFonts w:ascii="Arial Narrow" w:hAnsi="Arial Narrow"/>
                <w:spacing w:val="-2"/>
                <w:sz w:val="20"/>
                <w:szCs w:val="20"/>
              </w:rPr>
            </w:pPr>
            <w:r w:rsidRPr="003828F0">
              <w:rPr>
                <w:rFonts w:ascii="Arial Narrow" w:hAnsi="Arial Narrow"/>
                <w:sz w:val="20"/>
                <w:szCs w:val="20"/>
              </w:rPr>
              <w:t>Erosion and sedimentation</w:t>
            </w:r>
            <w:r w:rsidRPr="003828F0">
              <w:rPr>
                <w:rFonts w:ascii="Arial Narrow" w:hAnsi="Arial Narrow"/>
                <w:spacing w:val="-12"/>
                <w:sz w:val="20"/>
                <w:szCs w:val="20"/>
              </w:rPr>
              <w:t xml:space="preserve"> </w:t>
            </w:r>
            <w:r w:rsidRPr="003828F0">
              <w:rPr>
                <w:rFonts w:ascii="Arial Narrow" w:hAnsi="Arial Narrow"/>
                <w:sz w:val="20"/>
                <w:szCs w:val="20"/>
              </w:rPr>
              <w:t xml:space="preserve">runoff from residential, </w:t>
            </w:r>
            <w:r w:rsidRPr="003828F0">
              <w:rPr>
                <w:rFonts w:ascii="Arial Narrow" w:hAnsi="Arial Narrow"/>
                <w:spacing w:val="-2"/>
                <w:sz w:val="20"/>
                <w:szCs w:val="20"/>
              </w:rPr>
              <w:t>industrial, commercial properties</w:t>
            </w:r>
          </w:p>
          <w:p w14:paraId="7BE418AB" w14:textId="66CD7121" w:rsidR="00E7485F" w:rsidRPr="003828F0" w:rsidRDefault="00E7485F" w:rsidP="00E7485F">
            <w:pPr>
              <w:spacing w:line="252" w:lineRule="auto"/>
              <w:ind w:right="104"/>
              <w:rPr>
                <w:rFonts w:ascii="Arial Narrow" w:eastAsia="Times New Roman" w:hAnsi="Arial Narrow" w:cstheme="minorHAnsi"/>
                <w:sz w:val="20"/>
                <w:szCs w:val="20"/>
              </w:rPr>
            </w:pPr>
            <w:r w:rsidRPr="003828F0">
              <w:rPr>
                <w:rFonts w:ascii="Arial Narrow" w:hAnsi="Arial Narrow"/>
                <w:sz w:val="20"/>
                <w:szCs w:val="20"/>
              </w:rPr>
              <w:t>Limit</w:t>
            </w:r>
            <w:r w:rsidRPr="003828F0">
              <w:rPr>
                <w:rFonts w:ascii="Arial Narrow" w:hAnsi="Arial Narrow"/>
                <w:spacing w:val="-6"/>
                <w:sz w:val="20"/>
                <w:szCs w:val="20"/>
              </w:rPr>
              <w:t xml:space="preserve"> </w:t>
            </w:r>
            <w:r w:rsidRPr="003828F0">
              <w:rPr>
                <w:rFonts w:ascii="Arial Narrow" w:hAnsi="Arial Narrow"/>
                <w:sz w:val="20"/>
                <w:szCs w:val="20"/>
              </w:rPr>
              <w:t>erosion</w:t>
            </w:r>
            <w:r w:rsidRPr="003828F0">
              <w:rPr>
                <w:rFonts w:ascii="Arial Narrow" w:hAnsi="Arial Narrow"/>
                <w:spacing w:val="-9"/>
                <w:sz w:val="20"/>
                <w:szCs w:val="20"/>
              </w:rPr>
              <w:t xml:space="preserve"> </w:t>
            </w:r>
            <w:r w:rsidRPr="003828F0">
              <w:rPr>
                <w:rFonts w:ascii="Arial Narrow" w:hAnsi="Arial Narrow"/>
                <w:sz w:val="20"/>
                <w:szCs w:val="20"/>
              </w:rPr>
              <w:t>to</w:t>
            </w:r>
            <w:r w:rsidRPr="003828F0">
              <w:rPr>
                <w:rFonts w:ascii="Arial Narrow" w:hAnsi="Arial Narrow"/>
                <w:spacing w:val="-8"/>
                <w:sz w:val="20"/>
                <w:szCs w:val="20"/>
              </w:rPr>
              <w:t xml:space="preserve"> </w:t>
            </w:r>
            <w:r w:rsidRPr="003828F0">
              <w:rPr>
                <w:rFonts w:ascii="Arial Narrow" w:hAnsi="Arial Narrow"/>
                <w:sz w:val="20"/>
                <w:szCs w:val="20"/>
              </w:rPr>
              <w:t>maintain</w:t>
            </w:r>
            <w:r w:rsidRPr="003828F0">
              <w:rPr>
                <w:rFonts w:ascii="Arial Narrow" w:hAnsi="Arial Narrow"/>
                <w:spacing w:val="-11"/>
                <w:sz w:val="20"/>
                <w:szCs w:val="20"/>
              </w:rPr>
              <w:t xml:space="preserve"> </w:t>
            </w:r>
            <w:r w:rsidRPr="003828F0">
              <w:rPr>
                <w:rFonts w:ascii="Arial Narrow" w:hAnsi="Arial Narrow"/>
                <w:sz w:val="20"/>
                <w:szCs w:val="20"/>
              </w:rPr>
              <w:t>clear,</w:t>
            </w:r>
            <w:r w:rsidRPr="003828F0">
              <w:rPr>
                <w:rFonts w:ascii="Arial Narrow" w:hAnsi="Arial Narrow"/>
                <w:spacing w:val="-7"/>
                <w:sz w:val="20"/>
                <w:szCs w:val="20"/>
              </w:rPr>
              <w:t xml:space="preserve"> </w:t>
            </w:r>
            <w:r w:rsidRPr="003828F0">
              <w:rPr>
                <w:rFonts w:ascii="Arial Narrow" w:hAnsi="Arial Narrow"/>
                <w:sz w:val="20"/>
                <w:szCs w:val="20"/>
              </w:rPr>
              <w:t xml:space="preserve">clean water. Educate public thru monthly </w:t>
            </w:r>
            <w:r w:rsidRPr="003828F0">
              <w:rPr>
                <w:rFonts w:ascii="Arial Narrow" w:hAnsi="Arial Narrow"/>
                <w:spacing w:val="-2"/>
                <w:sz w:val="20"/>
                <w:szCs w:val="20"/>
              </w:rPr>
              <w:t>newsletter</w:t>
            </w:r>
          </w:p>
        </w:tc>
        <w:tc>
          <w:tcPr>
            <w:tcW w:w="4140" w:type="dxa"/>
            <w:tcBorders>
              <w:top w:val="single" w:sz="4" w:space="0" w:color="auto"/>
              <w:bottom w:val="single" w:sz="4" w:space="0" w:color="auto"/>
            </w:tcBorders>
            <w:shd w:val="clear" w:color="auto" w:fill="FFFFFF" w:themeFill="background1"/>
          </w:tcPr>
          <w:p w14:paraId="7EB88082" w14:textId="77777777" w:rsidR="00B25D47" w:rsidRPr="003828F0" w:rsidRDefault="00B25D47" w:rsidP="00B25D47">
            <w:pPr>
              <w:tabs>
                <w:tab w:val="left" w:pos="2097"/>
                <w:tab w:val="left" w:pos="3988"/>
                <w:tab w:val="left" w:pos="5296"/>
                <w:tab w:val="left" w:pos="7115"/>
              </w:tabs>
              <w:rPr>
                <w:rFonts w:ascii="Arial Narrow" w:hAnsi="Arial Narrow"/>
                <w:sz w:val="20"/>
                <w:szCs w:val="20"/>
              </w:rPr>
            </w:pPr>
            <w:r w:rsidRPr="003828F0">
              <w:rPr>
                <w:rFonts w:ascii="Arial Narrow" w:hAnsi="Arial Narrow"/>
                <w:sz w:val="20"/>
                <w:szCs w:val="20"/>
              </w:rPr>
              <w:t>City</w:t>
            </w:r>
            <w:r w:rsidRPr="003828F0">
              <w:rPr>
                <w:rFonts w:ascii="Arial Narrow" w:hAnsi="Arial Narrow"/>
                <w:spacing w:val="-7"/>
                <w:sz w:val="20"/>
                <w:szCs w:val="20"/>
              </w:rPr>
              <w:t xml:space="preserve"> </w:t>
            </w:r>
            <w:r w:rsidRPr="003828F0">
              <w:rPr>
                <w:rFonts w:ascii="Arial Narrow" w:hAnsi="Arial Narrow"/>
                <w:sz w:val="20"/>
                <w:szCs w:val="20"/>
              </w:rPr>
              <w:t>to</w:t>
            </w:r>
            <w:r w:rsidRPr="003828F0">
              <w:rPr>
                <w:rFonts w:ascii="Arial Narrow" w:hAnsi="Arial Narrow"/>
                <w:spacing w:val="-9"/>
                <w:sz w:val="20"/>
                <w:szCs w:val="20"/>
              </w:rPr>
              <w:t xml:space="preserve"> </w:t>
            </w:r>
            <w:r w:rsidRPr="003828F0">
              <w:rPr>
                <w:rFonts w:ascii="Arial Narrow" w:hAnsi="Arial Narrow"/>
                <w:sz w:val="20"/>
                <w:szCs w:val="20"/>
              </w:rPr>
              <w:t>educate</w:t>
            </w:r>
            <w:r w:rsidRPr="003828F0">
              <w:rPr>
                <w:rFonts w:ascii="Arial Narrow" w:hAnsi="Arial Narrow"/>
                <w:spacing w:val="-9"/>
                <w:sz w:val="20"/>
                <w:szCs w:val="20"/>
              </w:rPr>
              <w:t xml:space="preserve"> </w:t>
            </w:r>
            <w:r w:rsidRPr="003828F0">
              <w:rPr>
                <w:rFonts w:ascii="Arial Narrow" w:hAnsi="Arial Narrow"/>
                <w:sz w:val="20"/>
                <w:szCs w:val="20"/>
              </w:rPr>
              <w:t>Public</w:t>
            </w:r>
            <w:r w:rsidRPr="003828F0">
              <w:rPr>
                <w:rFonts w:ascii="Arial Narrow" w:hAnsi="Arial Narrow"/>
                <w:spacing w:val="-7"/>
                <w:sz w:val="20"/>
                <w:szCs w:val="20"/>
              </w:rPr>
              <w:t xml:space="preserve"> </w:t>
            </w:r>
            <w:r w:rsidRPr="003828F0">
              <w:rPr>
                <w:rFonts w:ascii="Arial Narrow" w:hAnsi="Arial Narrow"/>
                <w:sz w:val="20"/>
                <w:szCs w:val="20"/>
              </w:rPr>
              <w:t>Works</w:t>
            </w:r>
            <w:r w:rsidRPr="003828F0">
              <w:rPr>
                <w:rFonts w:ascii="Arial Narrow" w:hAnsi="Arial Narrow"/>
                <w:spacing w:val="-7"/>
                <w:sz w:val="20"/>
                <w:szCs w:val="20"/>
              </w:rPr>
              <w:t xml:space="preserve"> </w:t>
            </w:r>
            <w:r w:rsidRPr="003828F0">
              <w:rPr>
                <w:rFonts w:ascii="Arial Narrow" w:hAnsi="Arial Narrow"/>
                <w:sz w:val="20"/>
                <w:szCs w:val="20"/>
              </w:rPr>
              <w:t>Staff on BMP’s</w:t>
            </w:r>
          </w:p>
          <w:p w14:paraId="78934032" w14:textId="4A778A37" w:rsidR="00E7485F" w:rsidRPr="003828F0" w:rsidRDefault="00E7485F" w:rsidP="00E7485F">
            <w:pPr>
              <w:spacing w:line="252" w:lineRule="auto"/>
              <w:ind w:left="720" w:right="104"/>
              <w:rPr>
                <w:rFonts w:ascii="Arial Narrow" w:eastAsia="Times New Roman" w:hAnsi="Arial Narrow" w:cs="Arial"/>
                <w:sz w:val="20"/>
                <w:szCs w:val="20"/>
              </w:rPr>
            </w:pPr>
          </w:p>
        </w:tc>
        <w:tc>
          <w:tcPr>
            <w:tcW w:w="1620" w:type="dxa"/>
            <w:tcBorders>
              <w:top w:val="single" w:sz="4" w:space="0" w:color="auto"/>
              <w:bottom w:val="single" w:sz="4" w:space="0" w:color="auto"/>
            </w:tcBorders>
            <w:shd w:val="clear" w:color="auto" w:fill="FFFFFF" w:themeFill="background1"/>
          </w:tcPr>
          <w:p w14:paraId="04F7C8AF" w14:textId="77777777" w:rsidR="00E7485F" w:rsidRPr="003828F0" w:rsidRDefault="00E7485F" w:rsidP="00E7485F">
            <w:pPr>
              <w:pStyle w:val="TableParagraph"/>
              <w:ind w:left="0"/>
              <w:rPr>
                <w:rFonts w:ascii="Arial Narrow" w:hAnsi="Arial Narrow"/>
                <w:sz w:val="20"/>
                <w:szCs w:val="20"/>
              </w:rPr>
            </w:pPr>
          </w:p>
          <w:p w14:paraId="4412A38B" w14:textId="131E4B47" w:rsidR="00581936" w:rsidRPr="003828F0" w:rsidRDefault="00C833A5" w:rsidP="00E7485F">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t>Streets Fund</w:t>
            </w:r>
          </w:p>
        </w:tc>
        <w:tc>
          <w:tcPr>
            <w:tcW w:w="3330" w:type="dxa"/>
            <w:tcBorders>
              <w:top w:val="single" w:sz="4" w:space="0" w:color="auto"/>
              <w:bottom w:val="single" w:sz="4" w:space="0" w:color="auto"/>
            </w:tcBorders>
            <w:shd w:val="clear" w:color="auto" w:fill="FFFFFF" w:themeFill="background1"/>
          </w:tcPr>
          <w:p w14:paraId="48A1138A" w14:textId="77777777" w:rsidR="00E7485F" w:rsidRPr="003828F0" w:rsidRDefault="00E7485F" w:rsidP="00E7485F">
            <w:pPr>
              <w:pStyle w:val="TableParagraph"/>
              <w:ind w:left="0"/>
              <w:rPr>
                <w:rFonts w:ascii="Arial Narrow" w:hAnsi="Arial Narrow"/>
                <w:sz w:val="20"/>
                <w:szCs w:val="20"/>
              </w:rPr>
            </w:pPr>
          </w:p>
          <w:p w14:paraId="1A18DC32" w14:textId="03879D5B" w:rsidR="00E7485F" w:rsidRPr="003828F0" w:rsidRDefault="00E7485F" w:rsidP="00E7485F">
            <w:pPr>
              <w:spacing w:before="1" w:line="241" w:lineRule="exact"/>
              <w:rPr>
                <w:rFonts w:ascii="Arial Narrow" w:eastAsia="Times New Roman" w:hAnsi="Arial Narrow" w:cs="Arial"/>
                <w:sz w:val="20"/>
                <w:szCs w:val="20"/>
              </w:rPr>
            </w:pPr>
            <w:r w:rsidRPr="003828F0">
              <w:rPr>
                <w:rFonts w:ascii="Arial Narrow" w:hAnsi="Arial Narrow"/>
                <w:sz w:val="20"/>
                <w:szCs w:val="20"/>
              </w:rPr>
              <w:t>Record of training for certification</w:t>
            </w:r>
          </w:p>
        </w:tc>
        <w:tc>
          <w:tcPr>
            <w:tcW w:w="2430" w:type="dxa"/>
            <w:tcBorders>
              <w:top w:val="single" w:sz="4" w:space="0" w:color="auto"/>
              <w:bottom w:val="single" w:sz="4" w:space="0" w:color="auto"/>
            </w:tcBorders>
            <w:shd w:val="clear" w:color="auto" w:fill="FFFFFF" w:themeFill="background1"/>
          </w:tcPr>
          <w:p w14:paraId="48583EAE" w14:textId="77777777" w:rsidR="00E7485F" w:rsidRPr="003828F0" w:rsidRDefault="00E7485F" w:rsidP="00E7485F">
            <w:pPr>
              <w:pStyle w:val="TableParagraph"/>
              <w:ind w:left="0"/>
              <w:rPr>
                <w:rFonts w:ascii="Arial Narrow" w:hAnsi="Arial Narrow"/>
                <w:sz w:val="20"/>
                <w:szCs w:val="20"/>
              </w:rPr>
            </w:pPr>
          </w:p>
          <w:p w14:paraId="7C698122" w14:textId="16B955E2" w:rsidR="00E7485F" w:rsidRPr="003828F0" w:rsidRDefault="008463E8" w:rsidP="00E7485F">
            <w:pPr>
              <w:pStyle w:val="TableParagraph"/>
              <w:ind w:left="0"/>
              <w:rPr>
                <w:rFonts w:ascii="Arial Narrow" w:hAnsi="Arial Narrow"/>
                <w:sz w:val="20"/>
                <w:szCs w:val="20"/>
              </w:rPr>
            </w:pPr>
            <w:r w:rsidRPr="003828F0">
              <w:rPr>
                <w:rFonts w:ascii="Arial Narrow" w:hAnsi="Arial Narrow"/>
                <w:sz w:val="20"/>
                <w:szCs w:val="20"/>
              </w:rPr>
              <w:t xml:space="preserve">Identify approved training program best for City </w:t>
            </w:r>
            <w:proofErr w:type="gramStart"/>
            <w:r w:rsidRPr="003828F0">
              <w:rPr>
                <w:rFonts w:ascii="Arial Narrow" w:hAnsi="Arial Narrow"/>
                <w:sz w:val="20"/>
                <w:szCs w:val="20"/>
              </w:rPr>
              <w:t>staff</w:t>
            </w:r>
            <w:proofErr w:type="gramEnd"/>
          </w:p>
          <w:p w14:paraId="768BF314" w14:textId="2407F15B" w:rsidR="00E7485F" w:rsidRPr="003828F0" w:rsidRDefault="008463E8" w:rsidP="00E7485F">
            <w:pPr>
              <w:pStyle w:val="TableParagraph"/>
              <w:ind w:left="0"/>
              <w:rPr>
                <w:rFonts w:ascii="Arial Narrow" w:hAnsi="Arial Narrow"/>
                <w:sz w:val="20"/>
                <w:szCs w:val="20"/>
              </w:rPr>
            </w:pPr>
            <w:r w:rsidRPr="003828F0">
              <w:rPr>
                <w:rFonts w:ascii="Arial Narrow" w:eastAsia="Times New Roman" w:hAnsi="Arial Narrow" w:cstheme="minorHAnsi"/>
                <w:sz w:val="20"/>
                <w:szCs w:val="20"/>
              </w:rPr>
              <w:t>Annual costs and funding determine approximate extent (#2 matrix item)</w:t>
            </w:r>
          </w:p>
          <w:p w14:paraId="71F93EAC" w14:textId="77777777" w:rsidR="00E7485F" w:rsidRPr="003828F0" w:rsidRDefault="00E7485F" w:rsidP="00E7485F">
            <w:pPr>
              <w:pStyle w:val="TableParagraph"/>
              <w:ind w:left="0"/>
              <w:rPr>
                <w:rFonts w:ascii="Arial Narrow" w:hAnsi="Arial Narrow"/>
                <w:sz w:val="20"/>
                <w:szCs w:val="20"/>
              </w:rPr>
            </w:pPr>
          </w:p>
          <w:p w14:paraId="46C435B1" w14:textId="1D9BAAA6" w:rsidR="00E7485F" w:rsidRPr="003828F0" w:rsidRDefault="00E7485F" w:rsidP="00E7485F">
            <w:pPr>
              <w:spacing w:before="1" w:line="241" w:lineRule="exact"/>
              <w:ind w:left="112"/>
              <w:rPr>
                <w:rFonts w:ascii="Arial Narrow" w:eastAsia="Times New Roman" w:hAnsi="Arial Narrow" w:cstheme="minorHAnsi"/>
                <w:sz w:val="20"/>
                <w:szCs w:val="20"/>
              </w:rPr>
            </w:pPr>
          </w:p>
        </w:tc>
        <w:tc>
          <w:tcPr>
            <w:tcW w:w="4950" w:type="dxa"/>
            <w:tcBorders>
              <w:top w:val="single" w:sz="4" w:space="0" w:color="auto"/>
              <w:bottom w:val="single" w:sz="4" w:space="0" w:color="auto"/>
              <w:right w:val="single" w:sz="4" w:space="0" w:color="auto"/>
            </w:tcBorders>
            <w:shd w:val="clear" w:color="auto" w:fill="FFFFFF" w:themeFill="background1"/>
          </w:tcPr>
          <w:p w14:paraId="704CA4BC" w14:textId="22143BBE" w:rsidR="00E7485F" w:rsidRPr="001B7D1C" w:rsidRDefault="00C85074" w:rsidP="008463E8">
            <w:pPr>
              <w:pStyle w:val="Default"/>
              <w:rPr>
                <w:rFonts w:ascii="Arial Narrow" w:eastAsia="Times New Roman" w:hAnsi="Arial Narrow" w:cstheme="minorHAnsi"/>
                <w:color w:val="000000" w:themeColor="text1"/>
                <w:sz w:val="20"/>
                <w:szCs w:val="20"/>
                <w:highlight w:val="yellow"/>
              </w:rPr>
            </w:pPr>
            <w:r w:rsidRPr="001B7D1C">
              <w:rPr>
                <w:rFonts w:ascii="Arial Narrow" w:eastAsia="Times New Roman" w:hAnsi="Arial Narrow" w:cstheme="minorHAnsi"/>
                <w:color w:val="000000" w:themeColor="text1"/>
                <w:sz w:val="20"/>
                <w:szCs w:val="20"/>
              </w:rPr>
              <w:t>2022-</w:t>
            </w:r>
            <w:r w:rsidR="00C93AB3" w:rsidRPr="001B7D1C">
              <w:rPr>
                <w:rFonts w:ascii="Arial Narrow" w:eastAsia="Times New Roman" w:hAnsi="Arial Narrow" w:cstheme="minorHAnsi"/>
                <w:color w:val="000000" w:themeColor="text1"/>
                <w:sz w:val="20"/>
                <w:szCs w:val="20"/>
              </w:rPr>
              <w:t>At least 2 PW staff members will attend Keizer storm water summit next year.</w:t>
            </w:r>
          </w:p>
        </w:tc>
      </w:tr>
      <w:tr w:rsidR="00E7485F" w:rsidRPr="003828F0" w14:paraId="373D91F8" w14:textId="53ACD777" w:rsidTr="00A42C5D">
        <w:trPr>
          <w:trHeight w:val="1331"/>
        </w:trPr>
        <w:tc>
          <w:tcPr>
            <w:tcW w:w="1620" w:type="dxa"/>
            <w:tcBorders>
              <w:top w:val="single" w:sz="4" w:space="0" w:color="auto"/>
            </w:tcBorders>
            <w:shd w:val="clear" w:color="auto" w:fill="FFFFFF" w:themeFill="background1"/>
          </w:tcPr>
          <w:p w14:paraId="69A4A1E6" w14:textId="12406AE9" w:rsidR="00E7485F" w:rsidRPr="003828F0" w:rsidRDefault="00E7485F" w:rsidP="00E7485F">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tcBorders>
              <w:top w:val="single" w:sz="4" w:space="0" w:color="auto"/>
            </w:tcBorders>
            <w:shd w:val="clear" w:color="auto" w:fill="FFFFFF" w:themeFill="background1"/>
          </w:tcPr>
          <w:p w14:paraId="6BE3EE3C" w14:textId="3BAB6CC5" w:rsidR="00E7485F" w:rsidRPr="003828F0" w:rsidRDefault="00E7485F" w:rsidP="00E7485F">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Construction Site Stormwater Runoff Control</w:t>
            </w:r>
          </w:p>
        </w:tc>
        <w:tc>
          <w:tcPr>
            <w:tcW w:w="2430" w:type="dxa"/>
            <w:tcBorders>
              <w:top w:val="single" w:sz="4" w:space="0" w:color="auto"/>
            </w:tcBorders>
            <w:shd w:val="clear" w:color="auto" w:fill="FFFFFF" w:themeFill="background1"/>
          </w:tcPr>
          <w:p w14:paraId="22377367" w14:textId="77777777" w:rsidR="00E7485F" w:rsidRPr="003828F0" w:rsidRDefault="00E7485F" w:rsidP="00E7485F">
            <w:pPr>
              <w:spacing w:line="252" w:lineRule="auto"/>
              <w:ind w:right="104"/>
              <w:rPr>
                <w:rFonts w:ascii="Arial Narrow" w:eastAsia="Times New Roman" w:hAnsi="Arial Narrow" w:cs="Arial"/>
                <w:sz w:val="20"/>
                <w:szCs w:val="20"/>
              </w:rPr>
            </w:pPr>
            <w:r w:rsidRPr="003828F0">
              <w:rPr>
                <w:rFonts w:ascii="Arial Narrow" w:eastAsia="Times New Roman" w:hAnsi="Arial Narrow" w:cstheme="minorHAnsi"/>
                <w:sz w:val="20"/>
                <w:szCs w:val="20"/>
              </w:rPr>
              <w:t xml:space="preserve">Sediment in runoff leaving construction sites and/or activity into stormwater conveyance system. </w:t>
            </w:r>
            <w:r w:rsidRPr="003828F0">
              <w:rPr>
                <w:rFonts w:ascii="Arial Narrow" w:eastAsia="Times New Roman" w:hAnsi="Arial Narrow" w:cs="Arial"/>
                <w:sz w:val="20"/>
                <w:szCs w:val="20"/>
              </w:rPr>
              <w:t>Implement a Construction Site Runoff Control Program</w:t>
            </w:r>
          </w:p>
          <w:p w14:paraId="4452F6C8" w14:textId="77777777" w:rsidR="00E7485F" w:rsidRPr="003828F0" w:rsidRDefault="00E7485F" w:rsidP="00E7485F">
            <w:pPr>
              <w:spacing w:line="252" w:lineRule="auto"/>
              <w:ind w:right="104"/>
              <w:rPr>
                <w:rFonts w:ascii="Arial Narrow" w:eastAsia="Times New Roman" w:hAnsi="Arial Narrow" w:cs="Arial"/>
                <w:sz w:val="20"/>
                <w:szCs w:val="20"/>
              </w:rPr>
            </w:pPr>
          </w:p>
          <w:p w14:paraId="3DD2319F" w14:textId="77777777" w:rsidR="00E7485F" w:rsidRPr="003828F0" w:rsidRDefault="00E7485F" w:rsidP="00E7485F">
            <w:pPr>
              <w:shd w:val="clear" w:color="auto" w:fill="FFFFFF"/>
              <w:rPr>
                <w:rFonts w:ascii="Arial Narrow" w:eastAsia="Times New Roman" w:hAnsi="Arial Narrow" w:cstheme="minorHAnsi"/>
                <w:sz w:val="20"/>
                <w:szCs w:val="20"/>
              </w:rPr>
            </w:pPr>
          </w:p>
        </w:tc>
        <w:tc>
          <w:tcPr>
            <w:tcW w:w="4140" w:type="dxa"/>
            <w:tcBorders>
              <w:top w:val="single" w:sz="4" w:space="0" w:color="auto"/>
            </w:tcBorders>
            <w:shd w:val="clear" w:color="auto" w:fill="FFFFFF" w:themeFill="background1"/>
          </w:tcPr>
          <w:p w14:paraId="2D8B97F3" w14:textId="41A0869E" w:rsidR="00E7485F" w:rsidRPr="003828F0" w:rsidRDefault="00E7485F" w:rsidP="00C517C8">
            <w:pPr>
              <w:numPr>
                <w:ilvl w:val="0"/>
                <w:numId w:val="14"/>
              </w:numPr>
              <w:spacing w:line="252" w:lineRule="auto"/>
              <w:ind w:left="609" w:right="104" w:hanging="249"/>
              <w:rPr>
                <w:rFonts w:ascii="Arial Narrow" w:eastAsia="Times New Roman" w:hAnsi="Arial Narrow" w:cs="Arial"/>
                <w:i/>
                <w:iCs/>
                <w:sz w:val="20"/>
                <w:szCs w:val="20"/>
              </w:rPr>
            </w:pPr>
            <w:r w:rsidRPr="003828F0">
              <w:rPr>
                <w:rFonts w:ascii="Arial Narrow" w:eastAsia="Times New Roman" w:hAnsi="Arial Narrow" w:cs="Arial"/>
                <w:sz w:val="20"/>
                <w:szCs w:val="20"/>
              </w:rPr>
              <w:t>Refer project sites to DEQ, or the appropriate DEQ agent, to obtain</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NPDES</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1200-C</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Construction</w:t>
            </w:r>
            <w:r w:rsidRPr="003828F0">
              <w:rPr>
                <w:rFonts w:ascii="Arial Narrow" w:eastAsia="Times New Roman" w:hAnsi="Arial Narrow" w:cs="Arial"/>
                <w:spacing w:val="-5"/>
                <w:sz w:val="20"/>
                <w:szCs w:val="20"/>
              </w:rPr>
              <w:t xml:space="preserve"> </w:t>
            </w:r>
            <w:r w:rsidRPr="003828F0">
              <w:rPr>
                <w:rFonts w:ascii="Arial Narrow" w:eastAsia="Times New Roman" w:hAnsi="Arial Narrow" w:cs="Arial"/>
                <w:sz w:val="20"/>
                <w:szCs w:val="20"/>
              </w:rPr>
              <w:t>Stormwater</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Permit</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coverage</w:t>
            </w:r>
            <w:r w:rsidRPr="003828F0">
              <w:rPr>
                <w:rFonts w:ascii="Arial Narrow" w:eastAsia="Times New Roman" w:hAnsi="Arial Narrow" w:cs="Arial"/>
                <w:spacing w:val="-5"/>
                <w:sz w:val="20"/>
                <w:szCs w:val="20"/>
              </w:rPr>
              <w:t xml:space="preserve"> </w:t>
            </w:r>
            <w:r w:rsidRPr="003828F0">
              <w:rPr>
                <w:rFonts w:ascii="Arial Narrow" w:eastAsia="Times New Roman" w:hAnsi="Arial Narrow" w:cs="Arial"/>
                <w:sz w:val="20"/>
                <w:szCs w:val="20"/>
              </w:rPr>
              <w:t>for</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construction</w:t>
            </w:r>
            <w:r w:rsidRPr="003828F0">
              <w:rPr>
                <w:rFonts w:ascii="Arial Narrow" w:eastAsia="Times New Roman" w:hAnsi="Arial Narrow" w:cs="Arial"/>
                <w:spacing w:val="-7"/>
                <w:sz w:val="20"/>
                <w:szCs w:val="20"/>
              </w:rPr>
              <w:t xml:space="preserve"> </w:t>
            </w:r>
            <w:r w:rsidRPr="003828F0">
              <w:rPr>
                <w:rFonts w:ascii="Arial Narrow" w:eastAsia="Times New Roman" w:hAnsi="Arial Narrow" w:cs="Arial"/>
                <w:sz w:val="20"/>
                <w:szCs w:val="20"/>
              </w:rPr>
              <w:t xml:space="preserve">projects </w:t>
            </w:r>
            <w:r w:rsidRPr="003828F0">
              <w:rPr>
                <w:rFonts w:ascii="Arial Narrow" w:eastAsia="Times New Roman" w:hAnsi="Arial Narrow" w:cs="Arial"/>
                <w:spacing w:val="-47"/>
                <w:sz w:val="20"/>
                <w:szCs w:val="20"/>
              </w:rPr>
              <w:t xml:space="preserve"> </w:t>
            </w:r>
            <w:r w:rsidRPr="003828F0">
              <w:rPr>
                <w:rFonts w:ascii="Arial Narrow" w:eastAsia="Times New Roman" w:hAnsi="Arial Narrow" w:cs="Arial"/>
                <w:sz w:val="20"/>
                <w:szCs w:val="20"/>
              </w:rPr>
              <w:t>that disturb one or more acres (or that disturb less than one acre, if it is part of a</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“common</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plan of</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development</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or</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sale”</w:t>
            </w:r>
            <w:r w:rsidRPr="003828F0">
              <w:rPr>
                <w:rFonts w:ascii="Arial Narrow" w:eastAsia="Times New Roman" w:hAnsi="Arial Narrow" w:cs="Arial"/>
                <w:spacing w:val="-4"/>
                <w:sz w:val="20"/>
                <w:szCs w:val="20"/>
              </w:rPr>
              <w:t xml:space="preserve"> </w:t>
            </w:r>
            <w:r w:rsidRPr="003828F0">
              <w:rPr>
                <w:rFonts w:ascii="Arial Narrow" w:eastAsia="Times New Roman" w:hAnsi="Arial Narrow" w:cs="Arial"/>
                <w:sz w:val="20"/>
                <w:szCs w:val="20"/>
              </w:rPr>
              <w:t>disturbing one or</w:t>
            </w:r>
            <w:r w:rsidRPr="003828F0">
              <w:rPr>
                <w:rFonts w:ascii="Arial Narrow" w:eastAsia="Times New Roman" w:hAnsi="Arial Narrow" w:cs="Arial"/>
                <w:spacing w:val="-4"/>
                <w:sz w:val="20"/>
                <w:szCs w:val="20"/>
              </w:rPr>
              <w:t xml:space="preserve"> </w:t>
            </w:r>
            <w:r w:rsidRPr="003828F0">
              <w:rPr>
                <w:rFonts w:ascii="Arial Narrow" w:eastAsia="Times New Roman" w:hAnsi="Arial Narrow" w:cs="Arial"/>
                <w:sz w:val="20"/>
                <w:szCs w:val="20"/>
              </w:rPr>
              <w:t xml:space="preserve">more acres) – </w:t>
            </w:r>
            <w:r w:rsidR="00A20F20" w:rsidRPr="003828F0">
              <w:rPr>
                <w:rFonts w:ascii="Arial Narrow" w:eastAsia="Times New Roman" w:hAnsi="Arial Narrow" w:cs="Arial"/>
                <w:b/>
                <w:bCs/>
                <w:i/>
                <w:iCs/>
                <w:sz w:val="20"/>
                <w:szCs w:val="20"/>
              </w:rPr>
              <w:t>Construction Design Standards</w:t>
            </w:r>
            <w:r w:rsidR="00A20F20" w:rsidRPr="003828F0">
              <w:rPr>
                <w:rFonts w:ascii="Arial Narrow" w:eastAsia="Times New Roman" w:hAnsi="Arial Narrow" w:cs="Arial"/>
                <w:i/>
                <w:iCs/>
                <w:sz w:val="20"/>
                <w:szCs w:val="20"/>
              </w:rPr>
              <w:t xml:space="preserve"> Appendix F - </w:t>
            </w:r>
            <w:hyperlink r:id="rId12" w:history="1">
              <w:r w:rsidR="00A20F20" w:rsidRPr="003828F0">
                <w:rPr>
                  <w:rStyle w:val="Hyperlink"/>
                  <w:rFonts w:ascii="Arial Narrow" w:hAnsi="Arial Narrow"/>
                  <w:i/>
                  <w:iCs/>
                  <w:sz w:val="20"/>
                  <w:szCs w:val="20"/>
                </w:rPr>
                <w:t>6f_aumsville_pwds_v2021-09.pdf</w:t>
              </w:r>
            </w:hyperlink>
            <w:r w:rsidR="00A20F20" w:rsidRPr="003828F0">
              <w:rPr>
                <w:rFonts w:ascii="Arial Narrow" w:hAnsi="Arial Narrow"/>
                <w:i/>
                <w:iCs/>
                <w:sz w:val="20"/>
                <w:szCs w:val="20"/>
              </w:rPr>
              <w:t xml:space="preserve"> </w:t>
            </w:r>
            <w:r w:rsidRPr="003828F0">
              <w:rPr>
                <w:rFonts w:ascii="Arial Narrow" w:eastAsia="Times New Roman" w:hAnsi="Arial Narrow" w:cs="Arial"/>
                <w:i/>
                <w:iCs/>
                <w:sz w:val="20"/>
                <w:szCs w:val="20"/>
              </w:rPr>
              <w:t xml:space="preserve">Code </w:t>
            </w:r>
            <w:r w:rsidR="00A20F20" w:rsidRPr="003828F0">
              <w:rPr>
                <w:rFonts w:ascii="Arial Narrow" w:eastAsia="Times New Roman" w:hAnsi="Arial Narrow" w:cs="Arial"/>
                <w:i/>
                <w:iCs/>
                <w:sz w:val="20"/>
                <w:szCs w:val="20"/>
              </w:rPr>
              <w:t xml:space="preserve">for following design standards </w:t>
            </w:r>
            <w:hyperlink r:id="rId13" w:history="1">
              <w:r w:rsidR="00A20F20" w:rsidRPr="003828F0">
                <w:rPr>
                  <w:rStyle w:val="Hyperlink"/>
                  <w:rFonts w:ascii="Arial Narrow" w:hAnsi="Arial Narrow"/>
                  <w:i/>
                  <w:iCs/>
                  <w:sz w:val="20"/>
                  <w:szCs w:val="20"/>
                </w:rPr>
                <w:t>6b_aumsville_pwds_v2021-09.pdf</w:t>
              </w:r>
            </w:hyperlink>
            <w:r w:rsidR="00A20F20" w:rsidRPr="003828F0">
              <w:rPr>
                <w:rFonts w:ascii="Arial Narrow" w:hAnsi="Arial Narrow"/>
                <w:i/>
                <w:iCs/>
                <w:sz w:val="20"/>
                <w:szCs w:val="20"/>
              </w:rPr>
              <w:t xml:space="preserve"> Appendix </w:t>
            </w:r>
            <w:r w:rsidR="00A20F20" w:rsidRPr="003828F0">
              <w:rPr>
                <w:rFonts w:ascii="Arial Narrow" w:hAnsi="Arial Narrow"/>
                <w:i/>
                <w:iCs/>
                <w:sz w:val="20"/>
                <w:szCs w:val="20"/>
              </w:rPr>
              <w:lastRenderedPageBreak/>
              <w:t>B  page 2, 17. Contractor shall procure and conform to DEQ stormwater permit No. 1200C for construction activities where 1 acre or more are disturbed.</w:t>
            </w:r>
          </w:p>
          <w:p w14:paraId="34F4E6A9" w14:textId="53CA5CAB" w:rsidR="00390B14" w:rsidRPr="003828F0" w:rsidRDefault="00E7485F" w:rsidP="005647A5">
            <w:pPr>
              <w:numPr>
                <w:ilvl w:val="0"/>
                <w:numId w:val="14"/>
              </w:numPr>
              <w:spacing w:line="252" w:lineRule="auto"/>
              <w:ind w:left="609" w:right="104" w:hanging="249"/>
              <w:rPr>
                <w:rFonts w:ascii="Arial Narrow" w:eastAsia="Times New Roman" w:hAnsi="Arial Narrow" w:cs="Arial"/>
                <w:sz w:val="20"/>
                <w:szCs w:val="20"/>
              </w:rPr>
            </w:pPr>
            <w:r w:rsidRPr="003828F0">
              <w:rPr>
                <w:rFonts w:ascii="Arial Narrow" w:eastAsia="Times New Roman" w:hAnsi="Arial Narrow" w:cs="Arial"/>
                <w:sz w:val="20"/>
                <w:szCs w:val="20"/>
              </w:rPr>
              <w:t>Require construction site operators to complete and</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implement an Erosion and Sediment Control Plan for construction project sites in its</w:t>
            </w:r>
            <w:r w:rsidR="00A20F20" w:rsidRPr="003828F0">
              <w:rPr>
                <w:rFonts w:ascii="Arial Narrow" w:eastAsia="Times New Roman" w:hAnsi="Arial Narrow" w:cs="Arial"/>
                <w:sz w:val="20"/>
                <w:szCs w:val="20"/>
              </w:rPr>
              <w:t xml:space="preserve"> </w:t>
            </w:r>
            <w:r w:rsidRPr="003828F0">
              <w:rPr>
                <w:rFonts w:ascii="Arial Narrow" w:eastAsia="Times New Roman" w:hAnsi="Arial Narrow" w:cs="Arial"/>
                <w:spacing w:val="-48"/>
                <w:sz w:val="20"/>
                <w:szCs w:val="20"/>
              </w:rPr>
              <w:t xml:space="preserve"> </w:t>
            </w:r>
            <w:r w:rsidRPr="003828F0">
              <w:rPr>
                <w:rFonts w:ascii="Arial Narrow" w:eastAsia="Times New Roman" w:hAnsi="Arial Narrow" w:cs="Arial"/>
                <w:sz w:val="20"/>
                <w:szCs w:val="20"/>
              </w:rPr>
              <w:t>jurisdictional area that result in a minimum land disturbance of 21,780 square feet</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(one</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half</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of an</w:t>
            </w:r>
            <w:r w:rsidRPr="003828F0">
              <w:rPr>
                <w:rFonts w:ascii="Arial Narrow" w:eastAsia="Times New Roman" w:hAnsi="Arial Narrow" w:cs="Arial"/>
                <w:spacing w:val="-2"/>
                <w:sz w:val="20"/>
                <w:szCs w:val="20"/>
              </w:rPr>
              <w:t xml:space="preserve"> </w:t>
            </w:r>
            <w:r w:rsidRPr="003828F0">
              <w:rPr>
                <w:rFonts w:ascii="Arial Narrow" w:eastAsia="Times New Roman" w:hAnsi="Arial Narrow" w:cs="Arial"/>
                <w:sz w:val="20"/>
                <w:szCs w:val="20"/>
              </w:rPr>
              <w:t>acre)</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or</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more, and are not already covered</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by</w:t>
            </w:r>
            <w:r w:rsidRPr="003828F0">
              <w:rPr>
                <w:rFonts w:ascii="Arial Narrow" w:eastAsia="Times New Roman" w:hAnsi="Arial Narrow" w:cs="Arial"/>
                <w:spacing w:val="-5"/>
                <w:sz w:val="20"/>
                <w:szCs w:val="20"/>
              </w:rPr>
              <w:t xml:space="preserve"> </w:t>
            </w:r>
            <w:r w:rsidRPr="003828F0">
              <w:rPr>
                <w:rFonts w:ascii="Arial Narrow" w:eastAsia="Times New Roman" w:hAnsi="Arial Narrow" w:cs="Arial"/>
                <w:sz w:val="20"/>
                <w:szCs w:val="20"/>
              </w:rPr>
              <w:t>a 1200-</w:t>
            </w:r>
            <w:r w:rsidRPr="003828F0">
              <w:rPr>
                <w:rFonts w:ascii="Arial Narrow" w:eastAsia="Times New Roman" w:hAnsi="Arial Narrow" w:cs="Arial"/>
                <w:i/>
                <w:iCs/>
                <w:sz w:val="20"/>
                <w:szCs w:val="20"/>
              </w:rPr>
              <w:t>C</w:t>
            </w:r>
            <w:r w:rsidRPr="003828F0">
              <w:rPr>
                <w:rFonts w:ascii="Arial Narrow" w:eastAsia="Times New Roman" w:hAnsi="Arial Narrow" w:cs="Arial"/>
                <w:i/>
                <w:iCs/>
                <w:spacing w:val="-1"/>
                <w:sz w:val="20"/>
                <w:szCs w:val="20"/>
              </w:rPr>
              <w:t xml:space="preserve"> </w:t>
            </w:r>
            <w:r w:rsidR="005647A5" w:rsidRPr="003828F0">
              <w:rPr>
                <w:rFonts w:ascii="Arial Narrow" w:eastAsia="Times New Roman" w:hAnsi="Arial Narrow" w:cs="Arial"/>
                <w:i/>
                <w:iCs/>
                <w:spacing w:val="-1"/>
                <w:sz w:val="20"/>
                <w:szCs w:val="20"/>
              </w:rPr>
              <w:t xml:space="preserve">– </w:t>
            </w:r>
            <w:r w:rsidR="00A20F20" w:rsidRPr="003828F0">
              <w:rPr>
                <w:rFonts w:ascii="Arial Narrow" w:eastAsia="Times New Roman" w:hAnsi="Arial Narrow" w:cs="Arial"/>
                <w:b/>
                <w:bCs/>
                <w:i/>
                <w:iCs/>
                <w:sz w:val="20"/>
                <w:szCs w:val="20"/>
              </w:rPr>
              <w:t>Construction Design Standards</w:t>
            </w:r>
            <w:r w:rsidR="00A20F20" w:rsidRPr="003828F0">
              <w:rPr>
                <w:rFonts w:ascii="Arial Narrow" w:eastAsia="Times New Roman" w:hAnsi="Arial Narrow" w:cs="Arial"/>
                <w:i/>
                <w:iCs/>
                <w:sz w:val="20"/>
                <w:szCs w:val="20"/>
              </w:rPr>
              <w:t xml:space="preserve"> </w:t>
            </w:r>
            <w:r w:rsidR="00390B14" w:rsidRPr="003828F0">
              <w:rPr>
                <w:rFonts w:ascii="Arial Narrow" w:eastAsia="Times New Roman" w:hAnsi="Arial Narrow" w:cs="Arial"/>
                <w:i/>
                <w:iCs/>
                <w:sz w:val="20"/>
                <w:szCs w:val="20"/>
              </w:rPr>
              <w:t xml:space="preserve">Appendix B pages 26-28 </w:t>
            </w:r>
            <w:hyperlink r:id="rId14" w:history="1">
              <w:r w:rsidR="00390B14" w:rsidRPr="003828F0">
                <w:rPr>
                  <w:rStyle w:val="Hyperlink"/>
                  <w:rFonts w:ascii="Arial Narrow" w:hAnsi="Arial Narrow"/>
                  <w:i/>
                  <w:iCs/>
                  <w:sz w:val="20"/>
                  <w:szCs w:val="20"/>
                </w:rPr>
                <w:t>6b_aumsville_pwds_v2021-09.pdf</w:t>
              </w:r>
            </w:hyperlink>
          </w:p>
          <w:p w14:paraId="1536CE00" w14:textId="5DBAC26E" w:rsidR="005647A5" w:rsidRPr="003828F0" w:rsidRDefault="00E7485F" w:rsidP="005647A5">
            <w:pPr>
              <w:pStyle w:val="ListParagraph"/>
              <w:numPr>
                <w:ilvl w:val="0"/>
                <w:numId w:val="14"/>
              </w:numPr>
              <w:shd w:val="clear" w:color="auto" w:fill="FFFFFF"/>
              <w:ind w:left="609" w:hanging="249"/>
              <w:rPr>
                <w:rFonts w:ascii="Arial Narrow" w:eastAsia="Times New Roman" w:hAnsi="Arial Narrow" w:cs="Arial"/>
                <w:i/>
                <w:iCs/>
                <w:color w:val="000000"/>
                <w:sz w:val="20"/>
                <w:szCs w:val="20"/>
              </w:rPr>
            </w:pPr>
            <w:r w:rsidRPr="003828F0">
              <w:rPr>
                <w:rFonts w:ascii="Arial Narrow" w:eastAsia="Times New Roman" w:hAnsi="Arial Narrow" w:cs="Arial"/>
                <w:sz w:val="20"/>
                <w:szCs w:val="20"/>
              </w:rPr>
              <w:t>Through ordinance or other regulatory mechanism, to the extent allowable under</w:t>
            </w:r>
            <w:r w:rsidRPr="003828F0">
              <w:rPr>
                <w:rFonts w:ascii="Arial Narrow" w:eastAsia="Times New Roman" w:hAnsi="Arial Narrow" w:cs="Arial"/>
                <w:spacing w:val="-48"/>
                <w:sz w:val="20"/>
                <w:szCs w:val="20"/>
              </w:rPr>
              <w:t xml:space="preserve"> </w:t>
            </w:r>
            <w:r w:rsidRPr="003828F0">
              <w:rPr>
                <w:rFonts w:ascii="Arial Narrow" w:eastAsia="Times New Roman" w:hAnsi="Arial Narrow" w:cs="Arial"/>
                <w:sz w:val="20"/>
                <w:szCs w:val="20"/>
              </w:rPr>
              <w:t>state law, the DMA must require erosion controls, sediment controls, and waste</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materials management controls to be used and maintained at all qualifying</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 xml:space="preserve">construction – </w:t>
            </w:r>
            <w:r w:rsidR="00390B14" w:rsidRPr="003828F0">
              <w:rPr>
                <w:rFonts w:ascii="Arial Narrow" w:eastAsia="Times New Roman" w:hAnsi="Arial Narrow" w:cs="Arial"/>
                <w:b/>
                <w:bCs/>
                <w:i/>
                <w:iCs/>
                <w:sz w:val="20"/>
                <w:szCs w:val="20"/>
              </w:rPr>
              <w:t>Construction Design Standards</w:t>
            </w:r>
            <w:r w:rsidR="00390B14" w:rsidRPr="003828F0">
              <w:rPr>
                <w:rFonts w:ascii="Arial Narrow" w:eastAsia="Times New Roman" w:hAnsi="Arial Narrow" w:cs="Arial"/>
                <w:i/>
                <w:iCs/>
                <w:sz w:val="20"/>
                <w:szCs w:val="20"/>
              </w:rPr>
              <w:t xml:space="preserve"> </w:t>
            </w:r>
            <w:r w:rsidR="00D550AF" w:rsidRPr="003828F0">
              <w:rPr>
                <w:rFonts w:ascii="Arial Narrow" w:eastAsia="Times New Roman" w:hAnsi="Arial Narrow" w:cs="Arial"/>
                <w:i/>
                <w:iCs/>
                <w:sz w:val="20"/>
                <w:szCs w:val="20"/>
              </w:rPr>
              <w:t xml:space="preserve">Appendix A </w:t>
            </w:r>
            <w:hyperlink r:id="rId15" w:tgtFrame="_blank" w:history="1">
              <w:r w:rsidR="00D550AF" w:rsidRPr="003828F0">
                <w:rPr>
                  <w:rFonts w:ascii="Arial Narrow" w:eastAsia="Times New Roman" w:hAnsi="Arial Narrow" w:cs="Arial"/>
                  <w:i/>
                  <w:iCs/>
                  <w:color w:val="4472C4" w:themeColor="accent1"/>
                  <w:sz w:val="20"/>
                  <w:szCs w:val="20"/>
                  <w:u w:val="single"/>
                </w:rPr>
                <w:t>6a_aumsville_pwds_v2021-09.pdf</w:t>
              </w:r>
            </w:hyperlink>
            <w:r w:rsidR="00D550AF" w:rsidRPr="003828F0">
              <w:rPr>
                <w:rFonts w:ascii="Arial Narrow" w:eastAsia="Times New Roman" w:hAnsi="Arial Narrow" w:cs="Arial"/>
                <w:i/>
                <w:iCs/>
                <w:color w:val="000000"/>
                <w:sz w:val="20"/>
                <w:szCs w:val="20"/>
              </w:rPr>
              <w:t xml:space="preserve"> </w:t>
            </w:r>
            <w:r w:rsidR="00D550AF" w:rsidRPr="003828F0">
              <w:rPr>
                <w:rFonts w:ascii="Arial Narrow" w:eastAsia="Times New Roman" w:hAnsi="Arial Narrow" w:cs="Arial"/>
                <w:b/>
                <w:bCs/>
                <w:i/>
                <w:iCs/>
                <w:color w:val="000000"/>
                <w:sz w:val="20"/>
                <w:szCs w:val="20"/>
              </w:rPr>
              <w:t>Erosion control 610-617</w:t>
            </w:r>
          </w:p>
          <w:p w14:paraId="002165D3" w14:textId="33F9E79A" w:rsidR="00E7485F" w:rsidRPr="003828F0" w:rsidRDefault="00390B14" w:rsidP="005647A5">
            <w:pPr>
              <w:pStyle w:val="ListParagraph"/>
              <w:shd w:val="clear" w:color="auto" w:fill="FFFFFF"/>
              <w:ind w:left="609"/>
              <w:rPr>
                <w:rFonts w:ascii="Arial Narrow" w:eastAsia="Times New Roman" w:hAnsi="Arial Narrow" w:cs="Arial"/>
                <w:i/>
                <w:iCs/>
                <w:color w:val="000000"/>
                <w:sz w:val="20"/>
                <w:szCs w:val="20"/>
              </w:rPr>
            </w:pPr>
            <w:r w:rsidRPr="003828F0">
              <w:rPr>
                <w:rFonts w:ascii="Arial Narrow" w:eastAsia="Times New Roman" w:hAnsi="Arial Narrow" w:cs="Arial"/>
                <w:i/>
                <w:iCs/>
                <w:sz w:val="20"/>
                <w:szCs w:val="20"/>
              </w:rPr>
              <w:t xml:space="preserve">Appendix B pages 26-28 </w:t>
            </w:r>
            <w:hyperlink r:id="rId16" w:history="1">
              <w:r w:rsidRPr="003828F0">
                <w:rPr>
                  <w:rStyle w:val="Hyperlink"/>
                  <w:rFonts w:ascii="Arial Narrow" w:hAnsi="Arial Narrow"/>
                  <w:i/>
                  <w:iCs/>
                  <w:sz w:val="20"/>
                  <w:szCs w:val="20"/>
                </w:rPr>
                <w:t>6b_aumsville_pwds_v2021-09.pdf</w:t>
              </w:r>
            </w:hyperlink>
          </w:p>
          <w:p w14:paraId="094E7EAE" w14:textId="421A8FA9" w:rsidR="00E7485F" w:rsidRPr="003828F0" w:rsidRDefault="00E7485F" w:rsidP="00547D0B">
            <w:pPr>
              <w:numPr>
                <w:ilvl w:val="0"/>
                <w:numId w:val="14"/>
              </w:numPr>
              <w:spacing w:line="252" w:lineRule="auto"/>
              <w:ind w:left="609" w:right="323" w:hanging="249"/>
              <w:rPr>
                <w:rFonts w:ascii="Arial Narrow" w:eastAsia="Times New Roman" w:hAnsi="Arial Narrow" w:cs="Arial"/>
                <w:b/>
                <w:bCs/>
                <w:sz w:val="20"/>
                <w:szCs w:val="20"/>
              </w:rPr>
            </w:pPr>
            <w:r w:rsidRPr="003828F0">
              <w:rPr>
                <w:rFonts w:ascii="Arial Narrow" w:eastAsia="Times New Roman" w:hAnsi="Arial Narrow" w:cs="Arial"/>
                <w:sz w:val="20"/>
                <w:szCs w:val="20"/>
              </w:rPr>
              <w:t xml:space="preserve">The DMA must develop, </w:t>
            </w:r>
            <w:proofErr w:type="gramStart"/>
            <w:r w:rsidRPr="003828F0">
              <w:rPr>
                <w:rFonts w:ascii="Arial Narrow" w:eastAsia="Times New Roman" w:hAnsi="Arial Narrow" w:cs="Arial"/>
                <w:sz w:val="20"/>
                <w:szCs w:val="20"/>
              </w:rPr>
              <w:t>implement</w:t>
            </w:r>
            <w:proofErr w:type="gramEnd"/>
            <w:r w:rsidRPr="003828F0">
              <w:rPr>
                <w:rFonts w:ascii="Arial Narrow" w:eastAsia="Times New Roman" w:hAnsi="Arial Narrow" w:cs="Arial"/>
                <w:sz w:val="20"/>
                <w:szCs w:val="20"/>
              </w:rPr>
              <w:t xml:space="preserve"> and maintain a written escalating enforcement</w:t>
            </w:r>
            <w:r w:rsidRPr="003828F0">
              <w:rPr>
                <w:rFonts w:ascii="Arial Narrow" w:eastAsia="Times New Roman" w:hAnsi="Arial Narrow" w:cs="Arial"/>
                <w:spacing w:val="-48"/>
                <w:sz w:val="20"/>
                <w:szCs w:val="20"/>
              </w:rPr>
              <w:t xml:space="preserve"> </w:t>
            </w:r>
            <w:r w:rsidRPr="003828F0">
              <w:rPr>
                <w:rFonts w:ascii="Arial Narrow" w:eastAsia="Times New Roman" w:hAnsi="Arial Narrow" w:cs="Arial"/>
                <w:sz w:val="20"/>
                <w:szCs w:val="20"/>
              </w:rPr>
              <w:t>and response procedure for all qualifying construction sites. The procedure must</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address repeat violations through progressively stricter response, as needed, to</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achieve</w:t>
            </w:r>
            <w:r w:rsidRPr="003828F0">
              <w:rPr>
                <w:rFonts w:ascii="Arial Narrow" w:eastAsia="Times New Roman" w:hAnsi="Arial Narrow" w:cs="Arial"/>
                <w:spacing w:val="-4"/>
                <w:sz w:val="20"/>
                <w:szCs w:val="20"/>
              </w:rPr>
              <w:t xml:space="preserve"> </w:t>
            </w:r>
            <w:proofErr w:type="gramStart"/>
            <w:r w:rsidRPr="003828F0">
              <w:rPr>
                <w:rFonts w:ascii="Arial Narrow" w:eastAsia="Times New Roman" w:hAnsi="Arial Narrow" w:cs="Arial"/>
                <w:sz w:val="20"/>
                <w:szCs w:val="20"/>
              </w:rPr>
              <w:t>compliance</w:t>
            </w:r>
            <w:proofErr w:type="gramEnd"/>
          </w:p>
          <w:p w14:paraId="235E9ED2" w14:textId="77777777" w:rsidR="00E7485F" w:rsidRPr="003828F0" w:rsidRDefault="00E7485F" w:rsidP="00C517C8">
            <w:pPr>
              <w:ind w:left="609" w:hanging="249"/>
              <w:rPr>
                <w:rFonts w:ascii="Arial Narrow" w:eastAsia="Times New Roman" w:hAnsi="Arial Narrow" w:cstheme="minorHAnsi"/>
                <w:sz w:val="20"/>
                <w:szCs w:val="20"/>
              </w:rPr>
            </w:pPr>
          </w:p>
        </w:tc>
        <w:tc>
          <w:tcPr>
            <w:tcW w:w="1620" w:type="dxa"/>
            <w:tcBorders>
              <w:top w:val="single" w:sz="4" w:space="0" w:color="auto"/>
            </w:tcBorders>
            <w:shd w:val="clear" w:color="auto" w:fill="FFFFFF" w:themeFill="background1"/>
          </w:tcPr>
          <w:p w14:paraId="38234C2F" w14:textId="6004C647" w:rsidR="00E7485F" w:rsidRPr="003828F0" w:rsidRDefault="00C833A5" w:rsidP="00E7485F">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lastRenderedPageBreak/>
              <w:t>Engineering</w:t>
            </w:r>
            <w:r w:rsidR="00B25D47" w:rsidRPr="003828F0">
              <w:rPr>
                <w:rFonts w:ascii="Arial Narrow" w:eastAsia="Times New Roman" w:hAnsi="Arial Narrow" w:cstheme="minorHAnsi"/>
                <w:sz w:val="20"/>
                <w:szCs w:val="20"/>
              </w:rPr>
              <w:t xml:space="preserve">/ </w:t>
            </w:r>
            <w:r w:rsidRPr="003828F0">
              <w:rPr>
                <w:rFonts w:ascii="Arial Narrow" w:eastAsia="Times New Roman" w:hAnsi="Arial Narrow" w:cstheme="minorHAnsi"/>
                <w:sz w:val="20"/>
                <w:szCs w:val="20"/>
              </w:rPr>
              <w:t>Streets Fund</w:t>
            </w:r>
          </w:p>
        </w:tc>
        <w:tc>
          <w:tcPr>
            <w:tcW w:w="3330" w:type="dxa"/>
            <w:tcBorders>
              <w:top w:val="single" w:sz="4" w:space="0" w:color="auto"/>
            </w:tcBorders>
            <w:shd w:val="clear" w:color="auto" w:fill="FFFFFF" w:themeFill="background1"/>
          </w:tcPr>
          <w:p w14:paraId="3D2E718E" w14:textId="2AB9A926" w:rsidR="00E7485F" w:rsidRPr="003828F0" w:rsidRDefault="00E7485F" w:rsidP="00E7485F">
            <w:pPr>
              <w:spacing w:before="1" w:line="241" w:lineRule="exact"/>
              <w:rPr>
                <w:rFonts w:ascii="Arial Narrow" w:eastAsia="Times New Roman" w:hAnsi="Arial Narrow" w:cs="Arial"/>
                <w:sz w:val="20"/>
                <w:szCs w:val="20"/>
              </w:rPr>
            </w:pPr>
            <w:r w:rsidRPr="003828F0">
              <w:rPr>
                <w:rFonts w:ascii="Arial Narrow" w:eastAsia="Times New Roman" w:hAnsi="Arial Narrow" w:cs="Arial"/>
                <w:sz w:val="20"/>
                <w:szCs w:val="20"/>
              </w:rPr>
              <w:t>Annually track</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implementation</w:t>
            </w:r>
            <w:r w:rsidRPr="003828F0">
              <w:rPr>
                <w:rFonts w:ascii="Arial Narrow" w:eastAsia="Times New Roman" w:hAnsi="Arial Narrow" w:cs="Arial"/>
                <w:spacing w:val="-3"/>
                <w:sz w:val="20"/>
                <w:szCs w:val="20"/>
              </w:rPr>
              <w:t xml:space="preserve"> </w:t>
            </w:r>
            <w:r w:rsidRPr="003828F0">
              <w:rPr>
                <w:rFonts w:ascii="Arial Narrow" w:eastAsia="Times New Roman" w:hAnsi="Arial Narrow" w:cs="Arial"/>
                <w:sz w:val="20"/>
                <w:szCs w:val="20"/>
              </w:rPr>
              <w:t>of</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construction</w:t>
            </w:r>
            <w:r w:rsidRPr="003828F0">
              <w:rPr>
                <w:rFonts w:ascii="Arial Narrow" w:eastAsia="Times New Roman" w:hAnsi="Arial Narrow" w:cs="Arial"/>
                <w:spacing w:val="-4"/>
                <w:sz w:val="20"/>
                <w:szCs w:val="20"/>
              </w:rPr>
              <w:t xml:space="preserve"> </w:t>
            </w:r>
            <w:r w:rsidRPr="003828F0">
              <w:rPr>
                <w:rFonts w:ascii="Arial Narrow" w:eastAsia="Times New Roman" w:hAnsi="Arial Narrow" w:cs="Arial"/>
                <w:sz w:val="20"/>
                <w:szCs w:val="20"/>
              </w:rPr>
              <w:t>site</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runoff</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program</w:t>
            </w:r>
            <w:r w:rsidRPr="003828F0">
              <w:rPr>
                <w:rFonts w:ascii="Arial Narrow" w:eastAsia="Times New Roman" w:hAnsi="Arial Narrow" w:cs="Arial"/>
                <w:spacing w:val="-2"/>
                <w:sz w:val="20"/>
                <w:szCs w:val="20"/>
              </w:rPr>
              <w:t xml:space="preserve"> </w:t>
            </w:r>
            <w:r w:rsidRPr="003828F0">
              <w:rPr>
                <w:rFonts w:ascii="Arial Narrow" w:eastAsia="Times New Roman" w:hAnsi="Arial Narrow" w:cs="Arial"/>
                <w:sz w:val="20"/>
                <w:szCs w:val="20"/>
              </w:rPr>
              <w:t>required activities for annual report – Annually, briefly describe progress</w:t>
            </w:r>
            <w:r w:rsidRPr="003828F0">
              <w:rPr>
                <w:rFonts w:ascii="Arial Narrow" w:eastAsia="Times New Roman" w:hAnsi="Arial Narrow" w:cs="Arial"/>
                <w:spacing w:val="-1"/>
                <w:sz w:val="20"/>
                <w:szCs w:val="20"/>
              </w:rPr>
              <w:t xml:space="preserve"> </w:t>
            </w:r>
            <w:proofErr w:type="gramStart"/>
            <w:r w:rsidRPr="003828F0">
              <w:rPr>
                <w:rFonts w:ascii="Arial Narrow" w:eastAsia="Times New Roman" w:hAnsi="Arial Narrow" w:cs="Arial"/>
                <w:sz w:val="20"/>
                <w:szCs w:val="20"/>
              </w:rPr>
              <w:t xml:space="preserve">toward </w:t>
            </w:r>
            <w:r w:rsidRPr="003828F0">
              <w:rPr>
                <w:rFonts w:ascii="Arial Narrow" w:eastAsia="Times New Roman" w:hAnsi="Arial Narrow" w:cs="Arial"/>
                <w:spacing w:val="-48"/>
                <w:sz w:val="20"/>
                <w:szCs w:val="20"/>
              </w:rPr>
              <w:t xml:space="preserve"> </w:t>
            </w:r>
            <w:r w:rsidRPr="003828F0">
              <w:rPr>
                <w:rFonts w:ascii="Arial Narrow" w:eastAsia="Times New Roman" w:hAnsi="Arial Narrow" w:cs="Arial"/>
                <w:sz w:val="20"/>
                <w:szCs w:val="20"/>
              </w:rPr>
              <w:t>implementing</w:t>
            </w:r>
            <w:proofErr w:type="gramEnd"/>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construction</w:t>
            </w:r>
            <w:r w:rsidRPr="003828F0">
              <w:rPr>
                <w:rFonts w:ascii="Arial Narrow" w:eastAsia="Times New Roman" w:hAnsi="Arial Narrow" w:cs="Arial"/>
                <w:spacing w:val="-4"/>
                <w:sz w:val="20"/>
                <w:szCs w:val="20"/>
              </w:rPr>
              <w:t xml:space="preserve"> </w:t>
            </w:r>
            <w:r w:rsidRPr="003828F0">
              <w:rPr>
                <w:rFonts w:ascii="Arial Narrow" w:eastAsia="Times New Roman" w:hAnsi="Arial Narrow" w:cs="Arial"/>
                <w:sz w:val="20"/>
                <w:szCs w:val="20"/>
              </w:rPr>
              <w:t>site</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runoff</w:t>
            </w:r>
            <w:r w:rsidRPr="003828F0">
              <w:rPr>
                <w:rFonts w:ascii="Arial Narrow" w:eastAsia="Times New Roman" w:hAnsi="Arial Narrow" w:cs="Arial"/>
                <w:spacing w:val="-1"/>
                <w:sz w:val="20"/>
                <w:szCs w:val="20"/>
              </w:rPr>
              <w:t xml:space="preserve"> </w:t>
            </w:r>
            <w:r w:rsidRPr="003828F0">
              <w:rPr>
                <w:rFonts w:ascii="Arial Narrow" w:eastAsia="Times New Roman" w:hAnsi="Arial Narrow" w:cs="Arial"/>
                <w:sz w:val="20"/>
                <w:szCs w:val="20"/>
              </w:rPr>
              <w:t>programs</w:t>
            </w:r>
          </w:p>
          <w:p w14:paraId="26B7BB04" w14:textId="77777777" w:rsidR="00E7485F" w:rsidRPr="003828F0" w:rsidRDefault="00E7485F" w:rsidP="00E7485F">
            <w:pPr>
              <w:spacing w:before="1" w:line="241" w:lineRule="exact"/>
              <w:rPr>
                <w:rFonts w:ascii="Arial Narrow" w:eastAsia="Times New Roman" w:hAnsi="Arial Narrow" w:cstheme="minorHAnsi"/>
                <w:sz w:val="20"/>
                <w:szCs w:val="20"/>
              </w:rPr>
            </w:pPr>
          </w:p>
        </w:tc>
        <w:tc>
          <w:tcPr>
            <w:tcW w:w="2430" w:type="dxa"/>
            <w:tcBorders>
              <w:top w:val="single" w:sz="4" w:space="0" w:color="auto"/>
            </w:tcBorders>
            <w:shd w:val="clear" w:color="auto" w:fill="FFFFFF" w:themeFill="background1"/>
          </w:tcPr>
          <w:p w14:paraId="24555E2F" w14:textId="62914AA6" w:rsidR="00E7485F" w:rsidRPr="003828F0" w:rsidRDefault="00A20F20" w:rsidP="00E7485F">
            <w:pPr>
              <w:spacing w:before="1" w:line="241" w:lineRule="exact"/>
              <w:ind w:left="112"/>
              <w:rPr>
                <w:rFonts w:ascii="Arial Narrow" w:eastAsia="Times New Roman" w:hAnsi="Arial Narrow" w:cstheme="minorHAnsi"/>
                <w:sz w:val="20"/>
                <w:szCs w:val="20"/>
              </w:rPr>
            </w:pPr>
            <w:r w:rsidRPr="003828F0">
              <w:rPr>
                <w:rFonts w:ascii="Arial Narrow" w:hAnsi="Arial Narrow"/>
                <w:b/>
                <w:bCs/>
                <w:sz w:val="20"/>
                <w:szCs w:val="20"/>
              </w:rPr>
              <w:t xml:space="preserve">Program in-place </w:t>
            </w:r>
            <w:r w:rsidR="00390B14" w:rsidRPr="003828F0">
              <w:rPr>
                <w:rFonts w:ascii="Arial Narrow" w:hAnsi="Arial Narrow"/>
                <w:b/>
                <w:bCs/>
                <w:sz w:val="20"/>
                <w:szCs w:val="20"/>
              </w:rPr>
              <w:t>–</w:t>
            </w:r>
            <w:r w:rsidRPr="003828F0">
              <w:rPr>
                <w:rFonts w:ascii="Arial Narrow" w:hAnsi="Arial Narrow"/>
                <w:sz w:val="20"/>
                <w:szCs w:val="20"/>
              </w:rPr>
              <w:t xml:space="preserve"> </w:t>
            </w:r>
            <w:r w:rsidR="009D494D" w:rsidRPr="003828F0">
              <w:rPr>
                <w:rFonts w:ascii="Arial Narrow" w:hAnsi="Arial Narrow"/>
                <w:sz w:val="20"/>
                <w:szCs w:val="20"/>
              </w:rPr>
              <w:t>17</w:t>
            </w:r>
            <w:r w:rsidR="00390B14" w:rsidRPr="003828F0">
              <w:rPr>
                <w:rFonts w:ascii="Arial Narrow" w:hAnsi="Arial Narrow"/>
                <w:sz w:val="20"/>
                <w:szCs w:val="20"/>
              </w:rPr>
              <w:t>.</w:t>
            </w:r>
            <w:r w:rsidR="005647A5" w:rsidRPr="003828F0">
              <w:rPr>
                <w:rFonts w:ascii="Arial Narrow" w:hAnsi="Arial Narrow"/>
                <w:sz w:val="20"/>
                <w:szCs w:val="20"/>
              </w:rPr>
              <w:t>a</w:t>
            </w:r>
            <w:r w:rsidR="00390B14" w:rsidRPr="003828F0">
              <w:rPr>
                <w:rFonts w:ascii="Arial Narrow" w:hAnsi="Arial Narrow"/>
                <w:sz w:val="20"/>
                <w:szCs w:val="20"/>
              </w:rPr>
              <w:t>., 1</w:t>
            </w:r>
            <w:r w:rsidR="009D494D" w:rsidRPr="003828F0">
              <w:rPr>
                <w:rFonts w:ascii="Arial Narrow" w:hAnsi="Arial Narrow"/>
                <w:sz w:val="20"/>
                <w:szCs w:val="20"/>
              </w:rPr>
              <w:t>7</w:t>
            </w:r>
            <w:r w:rsidR="00390B14" w:rsidRPr="003828F0">
              <w:rPr>
                <w:rFonts w:ascii="Arial Narrow" w:hAnsi="Arial Narrow"/>
                <w:sz w:val="20"/>
                <w:szCs w:val="20"/>
              </w:rPr>
              <w:t>.</w:t>
            </w:r>
            <w:r w:rsidR="00895811" w:rsidRPr="003828F0">
              <w:rPr>
                <w:rFonts w:ascii="Arial Narrow" w:hAnsi="Arial Narrow"/>
                <w:sz w:val="20"/>
                <w:szCs w:val="20"/>
              </w:rPr>
              <w:t>b</w:t>
            </w:r>
            <w:r w:rsidR="00390B14" w:rsidRPr="003828F0">
              <w:rPr>
                <w:rFonts w:ascii="Arial Narrow" w:hAnsi="Arial Narrow"/>
                <w:sz w:val="20"/>
                <w:szCs w:val="20"/>
              </w:rPr>
              <w:t>.</w:t>
            </w:r>
            <w:r w:rsidR="00895811" w:rsidRPr="003828F0">
              <w:rPr>
                <w:rFonts w:ascii="Arial Narrow" w:hAnsi="Arial Narrow"/>
                <w:sz w:val="20"/>
                <w:szCs w:val="20"/>
              </w:rPr>
              <w:t>,</w:t>
            </w:r>
            <w:r w:rsidR="00390B14" w:rsidRPr="003828F0">
              <w:rPr>
                <w:rFonts w:ascii="Arial Narrow" w:hAnsi="Arial Narrow"/>
                <w:sz w:val="20"/>
                <w:szCs w:val="20"/>
              </w:rPr>
              <w:t xml:space="preserve"> 1</w:t>
            </w:r>
            <w:r w:rsidR="009D494D" w:rsidRPr="003828F0">
              <w:rPr>
                <w:rFonts w:ascii="Arial Narrow" w:hAnsi="Arial Narrow"/>
                <w:sz w:val="20"/>
                <w:szCs w:val="20"/>
              </w:rPr>
              <w:t>7</w:t>
            </w:r>
            <w:r w:rsidR="00390B14" w:rsidRPr="003828F0">
              <w:rPr>
                <w:rFonts w:ascii="Arial Narrow" w:hAnsi="Arial Narrow"/>
                <w:sz w:val="20"/>
                <w:szCs w:val="20"/>
              </w:rPr>
              <w:t>.</w:t>
            </w:r>
            <w:r w:rsidR="00895811" w:rsidRPr="003828F0">
              <w:rPr>
                <w:rFonts w:ascii="Arial Narrow" w:hAnsi="Arial Narrow"/>
                <w:sz w:val="20"/>
                <w:szCs w:val="20"/>
              </w:rPr>
              <w:t>c.</w:t>
            </w:r>
            <w:r w:rsidR="00390B14" w:rsidRPr="003828F0">
              <w:rPr>
                <w:rFonts w:ascii="Arial Narrow" w:hAnsi="Arial Narrow"/>
                <w:sz w:val="20"/>
                <w:szCs w:val="20"/>
              </w:rPr>
              <w:t xml:space="preserve"> </w:t>
            </w:r>
            <w:r w:rsidR="0092367F" w:rsidRPr="003828F0">
              <w:rPr>
                <w:rFonts w:ascii="Arial Narrow" w:eastAsia="Times New Roman" w:hAnsi="Arial Narrow" w:cstheme="minorHAnsi"/>
                <w:sz w:val="20"/>
                <w:szCs w:val="20"/>
              </w:rPr>
              <w:t>Ordinance and resolutions adopt design standards ORD 528, ORD 703 para 20.36 4/21 – Sept 2021 adopted</w:t>
            </w:r>
            <w:r w:rsidRPr="003828F0">
              <w:rPr>
                <w:rFonts w:ascii="Arial Narrow" w:eastAsia="Times New Roman" w:hAnsi="Arial Narrow" w:cstheme="minorHAnsi"/>
                <w:sz w:val="20"/>
                <w:szCs w:val="20"/>
              </w:rPr>
              <w:t xml:space="preserve">; and Appendix </w:t>
            </w:r>
            <w:r w:rsidR="00895811" w:rsidRPr="003828F0">
              <w:rPr>
                <w:rFonts w:ascii="Arial Narrow" w:eastAsia="Times New Roman" w:hAnsi="Arial Narrow" w:cstheme="minorHAnsi"/>
                <w:sz w:val="20"/>
                <w:szCs w:val="20"/>
              </w:rPr>
              <w:t xml:space="preserve">A and </w:t>
            </w:r>
            <w:r w:rsidRPr="003828F0">
              <w:rPr>
                <w:rFonts w:ascii="Arial Narrow" w:eastAsia="Times New Roman" w:hAnsi="Arial Narrow" w:cstheme="minorHAnsi"/>
                <w:sz w:val="20"/>
                <w:szCs w:val="20"/>
              </w:rPr>
              <w:t>B Design Standards procure DEQ 1200-C</w:t>
            </w:r>
            <w:r w:rsidR="00895811" w:rsidRPr="003828F0">
              <w:rPr>
                <w:rFonts w:ascii="Arial Narrow" w:eastAsia="Times New Roman" w:hAnsi="Arial Narrow" w:cstheme="minorHAnsi"/>
                <w:sz w:val="20"/>
                <w:szCs w:val="20"/>
              </w:rPr>
              <w:t xml:space="preserve">; erosion control construction notes and standard </w:t>
            </w:r>
            <w:proofErr w:type="gramStart"/>
            <w:r w:rsidR="00895811" w:rsidRPr="003828F0">
              <w:rPr>
                <w:rFonts w:ascii="Arial Narrow" w:eastAsia="Times New Roman" w:hAnsi="Arial Narrow" w:cstheme="minorHAnsi"/>
                <w:sz w:val="20"/>
                <w:szCs w:val="20"/>
              </w:rPr>
              <w:t>details</w:t>
            </w:r>
            <w:proofErr w:type="gramEnd"/>
          </w:p>
          <w:p w14:paraId="1352B455" w14:textId="77777777" w:rsidR="00895811" w:rsidRPr="003828F0" w:rsidRDefault="00895811" w:rsidP="00E7485F">
            <w:pPr>
              <w:spacing w:before="1" w:line="241" w:lineRule="exact"/>
              <w:ind w:left="112"/>
              <w:rPr>
                <w:rFonts w:ascii="Arial Narrow" w:eastAsia="Times New Roman" w:hAnsi="Arial Narrow" w:cstheme="minorHAnsi"/>
                <w:b/>
                <w:bCs/>
                <w:sz w:val="20"/>
                <w:szCs w:val="20"/>
              </w:rPr>
            </w:pPr>
          </w:p>
          <w:p w14:paraId="7C9D3D17" w14:textId="27E24D05" w:rsidR="00895811" w:rsidRPr="003828F0" w:rsidRDefault="00895811" w:rsidP="00E7485F">
            <w:pPr>
              <w:spacing w:before="1" w:line="241" w:lineRule="exact"/>
              <w:ind w:left="112"/>
              <w:rPr>
                <w:rFonts w:ascii="Arial Narrow" w:eastAsia="Times New Roman" w:hAnsi="Arial Narrow" w:cstheme="minorHAnsi"/>
                <w:b/>
                <w:bCs/>
                <w:sz w:val="20"/>
                <w:szCs w:val="20"/>
              </w:rPr>
            </w:pPr>
            <w:r w:rsidRPr="003828F0">
              <w:rPr>
                <w:rFonts w:ascii="Arial Narrow" w:eastAsia="Times New Roman" w:hAnsi="Arial Narrow" w:cstheme="minorHAnsi"/>
                <w:sz w:val="20"/>
                <w:szCs w:val="20"/>
              </w:rPr>
              <w:t xml:space="preserve">17.d. Review City code and </w:t>
            </w:r>
            <w:r w:rsidRPr="003828F0">
              <w:rPr>
                <w:rFonts w:ascii="Arial Narrow" w:eastAsia="Times New Roman" w:hAnsi="Arial Narrow" w:cstheme="minorHAnsi"/>
                <w:sz w:val="20"/>
                <w:szCs w:val="20"/>
              </w:rPr>
              <w:lastRenderedPageBreak/>
              <w:t xml:space="preserve">assess for </w:t>
            </w:r>
            <w:r w:rsidRPr="003828F0">
              <w:rPr>
                <w:rFonts w:ascii="Arial Narrow" w:eastAsia="Times New Roman" w:hAnsi="Arial Narrow" w:cs="Arial"/>
                <w:sz w:val="20"/>
                <w:szCs w:val="20"/>
              </w:rPr>
              <w:t>written escalating enforcement</w:t>
            </w:r>
            <w:r w:rsidR="00547D0B" w:rsidRPr="003828F0">
              <w:rPr>
                <w:rFonts w:ascii="Arial Narrow" w:eastAsia="Times New Roman" w:hAnsi="Arial Narrow" w:cs="Arial"/>
                <w:sz w:val="20"/>
                <w:szCs w:val="20"/>
              </w:rPr>
              <w:t xml:space="preserve"> and </w:t>
            </w:r>
            <w:r w:rsidRPr="003828F0">
              <w:rPr>
                <w:rFonts w:ascii="Arial Narrow" w:eastAsia="Times New Roman" w:hAnsi="Arial Narrow" w:cs="Arial"/>
                <w:sz w:val="20"/>
                <w:szCs w:val="20"/>
              </w:rPr>
              <w:t>response procedure. Amend code as needed to meet TMDL requirements.</w:t>
            </w:r>
            <w:r w:rsidRPr="003828F0">
              <w:rPr>
                <w:rFonts w:ascii="Arial Narrow" w:eastAsia="Times New Roman" w:hAnsi="Arial Narrow" w:cstheme="minorHAnsi"/>
                <w:b/>
                <w:bCs/>
                <w:sz w:val="20"/>
                <w:szCs w:val="20"/>
              </w:rPr>
              <w:t xml:space="preserve"> </w:t>
            </w:r>
          </w:p>
        </w:tc>
        <w:tc>
          <w:tcPr>
            <w:tcW w:w="4950" w:type="dxa"/>
            <w:tcBorders>
              <w:top w:val="single" w:sz="4" w:space="0" w:color="auto"/>
            </w:tcBorders>
            <w:shd w:val="clear" w:color="auto" w:fill="FFFFFF" w:themeFill="background1"/>
          </w:tcPr>
          <w:p w14:paraId="28D2C919" w14:textId="139C76E6" w:rsidR="00E7485F" w:rsidRPr="001B7D1C" w:rsidRDefault="00C85074" w:rsidP="00E7485F">
            <w:pPr>
              <w:spacing w:before="1" w:line="241" w:lineRule="exact"/>
              <w:ind w:left="112"/>
              <w:rPr>
                <w:rFonts w:ascii="Arial Narrow" w:eastAsia="Times New Roman" w:hAnsi="Arial Narrow" w:cstheme="minorHAnsi"/>
                <w:color w:val="000000" w:themeColor="text1"/>
                <w:sz w:val="20"/>
                <w:szCs w:val="20"/>
              </w:rPr>
            </w:pPr>
            <w:r w:rsidRPr="001B7D1C">
              <w:rPr>
                <w:rFonts w:ascii="Arial Narrow" w:eastAsia="Times New Roman" w:hAnsi="Arial Narrow" w:cstheme="minorHAnsi"/>
                <w:color w:val="000000" w:themeColor="text1"/>
                <w:sz w:val="20"/>
                <w:szCs w:val="20"/>
              </w:rPr>
              <w:lastRenderedPageBreak/>
              <w:t>2022-</w:t>
            </w:r>
            <w:r w:rsidR="00C01A45" w:rsidRPr="001B7D1C">
              <w:rPr>
                <w:rFonts w:ascii="Arial Narrow" w:eastAsia="Times New Roman" w:hAnsi="Arial Narrow" w:cstheme="minorHAnsi"/>
                <w:color w:val="000000" w:themeColor="text1"/>
                <w:sz w:val="20"/>
                <w:szCs w:val="20"/>
              </w:rPr>
              <w:t xml:space="preserve">Permits are required for anything from fences and landscaping to large construction projects.  PW staff tracks Type A permits small construction and landscaping.  Larger projects. Guidelines are in place through </w:t>
            </w:r>
            <w:proofErr w:type="gramStart"/>
            <w:r w:rsidR="00C01A45" w:rsidRPr="001B7D1C">
              <w:rPr>
                <w:rFonts w:ascii="Arial Narrow" w:eastAsia="Times New Roman" w:hAnsi="Arial Narrow" w:cstheme="minorHAnsi"/>
                <w:color w:val="000000" w:themeColor="text1"/>
                <w:sz w:val="20"/>
                <w:szCs w:val="20"/>
              </w:rPr>
              <w:t>PWDS</w:t>
            </w:r>
            <w:proofErr w:type="gramEnd"/>
            <w:r w:rsidR="00C01A45" w:rsidRPr="001B7D1C">
              <w:rPr>
                <w:rFonts w:ascii="Arial Narrow" w:eastAsia="Times New Roman" w:hAnsi="Arial Narrow" w:cstheme="minorHAnsi"/>
                <w:color w:val="000000" w:themeColor="text1"/>
                <w:sz w:val="20"/>
                <w:szCs w:val="20"/>
              </w:rPr>
              <w:t xml:space="preserve"> and we will work on ordinances to include enforcement. </w:t>
            </w:r>
          </w:p>
        </w:tc>
      </w:tr>
      <w:tr w:rsidR="00E7485F" w:rsidRPr="003828F0" w14:paraId="693BF1F3" w14:textId="397987E5" w:rsidTr="00A42C5D">
        <w:trPr>
          <w:trHeight w:val="1331"/>
        </w:trPr>
        <w:tc>
          <w:tcPr>
            <w:tcW w:w="1620" w:type="dxa"/>
            <w:shd w:val="clear" w:color="auto" w:fill="FFFFFF" w:themeFill="background1"/>
          </w:tcPr>
          <w:p w14:paraId="50159F40" w14:textId="4C7C30ED" w:rsidR="00E7485F" w:rsidRPr="003828F0" w:rsidRDefault="00E7485F" w:rsidP="00E7485F">
            <w:pPr>
              <w:jc w:val="center"/>
              <w:rPr>
                <w:rFonts w:ascii="Arial Narrow" w:eastAsia="Times New Roman" w:hAnsi="Arial Narrow" w:cstheme="minorHAnsi"/>
                <w:b/>
                <w:bCs/>
                <w:sz w:val="20"/>
                <w:szCs w:val="20"/>
              </w:rPr>
            </w:pPr>
            <w:r w:rsidRPr="003828F0">
              <w:rPr>
                <w:rFonts w:ascii="Arial Narrow" w:eastAsia="Times New Roman" w:hAnsi="Arial Narrow" w:cstheme="minorHAnsi"/>
                <w:b/>
                <w:bCs/>
                <w:sz w:val="20"/>
                <w:szCs w:val="20"/>
              </w:rPr>
              <w:t>Mercury</w:t>
            </w:r>
          </w:p>
        </w:tc>
        <w:tc>
          <w:tcPr>
            <w:tcW w:w="2250" w:type="dxa"/>
          </w:tcPr>
          <w:p w14:paraId="688B3104" w14:textId="36B07D8E" w:rsidR="00E7485F" w:rsidRPr="003828F0" w:rsidRDefault="00E7485F" w:rsidP="00E7485F">
            <w:pPr>
              <w:pStyle w:val="ListParagraph"/>
              <w:numPr>
                <w:ilvl w:val="0"/>
                <w:numId w:val="8"/>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Post-Construction Program for development and redevelopment</w:t>
            </w:r>
          </w:p>
        </w:tc>
        <w:tc>
          <w:tcPr>
            <w:tcW w:w="2430" w:type="dxa"/>
          </w:tcPr>
          <w:p w14:paraId="3EE44D54" w14:textId="77777777" w:rsidR="00E7485F" w:rsidRPr="003828F0" w:rsidRDefault="00E7485F" w:rsidP="00E7485F">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Storm runoff from impervious surfaces Develop, implement, and enforce Post-Construction Program to reduce discharges of pollutants and control post-construction stormwater runoff from new development and redevelopment project sites in its jurisdictional area.</w:t>
            </w:r>
          </w:p>
          <w:p w14:paraId="5777786A" w14:textId="77777777" w:rsidR="00E7485F" w:rsidRPr="003828F0" w:rsidRDefault="00E7485F" w:rsidP="00E7485F">
            <w:pPr>
              <w:rPr>
                <w:rFonts w:ascii="Arial Narrow" w:eastAsia="Times New Roman" w:hAnsi="Arial Narrow" w:cstheme="minorHAnsi"/>
                <w:sz w:val="20"/>
                <w:szCs w:val="20"/>
              </w:rPr>
            </w:pPr>
          </w:p>
          <w:p w14:paraId="228C9859" w14:textId="77777777" w:rsidR="00E7485F" w:rsidRPr="003828F0" w:rsidRDefault="00E7485F" w:rsidP="00E7485F">
            <w:pPr>
              <w:rPr>
                <w:rFonts w:ascii="Arial Narrow" w:eastAsia="Times New Roman" w:hAnsi="Arial Narrow" w:cstheme="minorHAnsi"/>
                <w:sz w:val="20"/>
                <w:szCs w:val="20"/>
              </w:rPr>
            </w:pPr>
          </w:p>
          <w:p w14:paraId="06BD5B23" w14:textId="77777777" w:rsidR="00E7485F" w:rsidRPr="003828F0" w:rsidRDefault="00E7485F" w:rsidP="00E7485F">
            <w:pPr>
              <w:rPr>
                <w:rFonts w:ascii="Arial Narrow" w:eastAsia="Times New Roman" w:hAnsi="Arial Narrow" w:cstheme="minorHAnsi"/>
                <w:sz w:val="20"/>
                <w:szCs w:val="20"/>
              </w:rPr>
            </w:pPr>
          </w:p>
        </w:tc>
        <w:tc>
          <w:tcPr>
            <w:tcW w:w="4140" w:type="dxa"/>
          </w:tcPr>
          <w:p w14:paraId="295E0829" w14:textId="3E65F81B" w:rsidR="00E7485F" w:rsidRPr="003828F0" w:rsidRDefault="00E7485F" w:rsidP="00E7485F">
            <w:pPr>
              <w:rPr>
                <w:rFonts w:ascii="Arial Narrow" w:eastAsia="Times New Roman" w:hAnsi="Arial Narrow" w:cstheme="minorHAnsi"/>
                <w:sz w:val="20"/>
                <w:szCs w:val="20"/>
              </w:rPr>
            </w:pPr>
            <w:r w:rsidRPr="003828F0">
              <w:rPr>
                <w:rFonts w:ascii="Arial Narrow" w:eastAsia="Times New Roman" w:hAnsi="Arial Narrow" w:cstheme="minorHAnsi"/>
                <w:sz w:val="20"/>
                <w:szCs w:val="20"/>
              </w:rPr>
              <w:t>Through ordinance or other regulatory mechanism, require new or redeveloped areas that create or replace 10,890 square feet or more of new impervious surface area:</w:t>
            </w:r>
          </w:p>
          <w:p w14:paraId="1FA8212E" w14:textId="472F35B1" w:rsidR="00E7485F" w:rsidRPr="003828F0" w:rsidRDefault="00E7485F" w:rsidP="00C517C8">
            <w:pPr>
              <w:pStyle w:val="ListParagraph"/>
              <w:numPr>
                <w:ilvl w:val="0"/>
                <w:numId w:val="15"/>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The use of stormwater controls at all qualifying sites.</w:t>
            </w:r>
          </w:p>
          <w:p w14:paraId="779C3C04" w14:textId="705540DC" w:rsidR="00E7485F" w:rsidRPr="003828F0" w:rsidRDefault="00E7485F" w:rsidP="00C517C8">
            <w:pPr>
              <w:pStyle w:val="ListParagraph"/>
              <w:numPr>
                <w:ilvl w:val="0"/>
                <w:numId w:val="15"/>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A site-specific stormwater management approach that targets natural surface or pre-development hydrological function through the installation and long-term operation and maintenance of stormwater controls.</w:t>
            </w:r>
          </w:p>
          <w:p w14:paraId="61DC80AA" w14:textId="4665D232" w:rsidR="00C517C8" w:rsidRPr="003828F0" w:rsidRDefault="00E7485F" w:rsidP="00C517C8">
            <w:pPr>
              <w:pStyle w:val="ListParagraph"/>
              <w:numPr>
                <w:ilvl w:val="0"/>
                <w:numId w:val="15"/>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Retain rainfall on-site and minimize the offsite discharge of precipitation utilizing stormwater controls that infiltrate and </w:t>
            </w:r>
            <w:r w:rsidRPr="003828F0">
              <w:rPr>
                <w:rFonts w:ascii="Arial Narrow" w:eastAsia="Times New Roman" w:hAnsi="Arial Narrow" w:cstheme="minorHAnsi"/>
                <w:sz w:val="20"/>
                <w:szCs w:val="20"/>
              </w:rPr>
              <w:lastRenderedPageBreak/>
              <w:t>evapotranspiration stormwater.</w:t>
            </w:r>
            <w:r w:rsidRPr="003828F0">
              <w:rPr>
                <w:rFonts w:ascii="Arial Narrow" w:eastAsia="Times New Roman" w:hAnsi="Arial Narrow" w:cs="Times New Roman"/>
                <w:sz w:val="20"/>
                <w:szCs w:val="20"/>
              </w:rPr>
              <w:t xml:space="preserve"> </w:t>
            </w:r>
          </w:p>
          <w:p w14:paraId="49300E59" w14:textId="36DE31BF" w:rsidR="00C517C8" w:rsidRPr="003828F0" w:rsidRDefault="00E7485F" w:rsidP="00C517C8">
            <w:pPr>
              <w:pStyle w:val="ListParagraph"/>
              <w:numPr>
                <w:ilvl w:val="0"/>
                <w:numId w:val="15"/>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For projects that are unable to fully retain rainfall/runoff from impervious surfaces on-site, the remainder of the rainfall/runoff from impervious surfaces must be treated prior to discharge with structural stormwater </w:t>
            </w:r>
            <w:r w:rsidR="00547D0B" w:rsidRPr="003828F0">
              <w:rPr>
                <w:rFonts w:ascii="Arial Narrow" w:eastAsia="Times New Roman" w:hAnsi="Arial Narrow" w:cstheme="minorHAnsi"/>
                <w:sz w:val="20"/>
                <w:szCs w:val="20"/>
              </w:rPr>
              <w:t>controls. These</w:t>
            </w:r>
            <w:r w:rsidRPr="003828F0">
              <w:rPr>
                <w:rFonts w:ascii="Arial Narrow" w:eastAsia="Times New Roman" w:hAnsi="Arial Narrow" w:cstheme="minorHAnsi"/>
                <w:sz w:val="20"/>
                <w:szCs w:val="20"/>
              </w:rPr>
              <w:t xml:space="preserve"> stormwater structural controls should be designed to remove, at a minimum, 80 percent of the total suspended solids.</w:t>
            </w:r>
            <w:r w:rsidRPr="003828F0">
              <w:rPr>
                <w:rFonts w:ascii="Arial Narrow" w:eastAsia="Times New Roman" w:hAnsi="Arial Narrow" w:cs="Times New Roman"/>
                <w:sz w:val="20"/>
                <w:szCs w:val="20"/>
              </w:rPr>
              <w:t xml:space="preserve"> </w:t>
            </w:r>
          </w:p>
          <w:p w14:paraId="77391724" w14:textId="7F643D9F" w:rsidR="00E7485F" w:rsidRPr="003828F0" w:rsidRDefault="00E7485F" w:rsidP="00C517C8">
            <w:pPr>
              <w:pStyle w:val="ListParagraph"/>
              <w:numPr>
                <w:ilvl w:val="0"/>
                <w:numId w:val="15"/>
              </w:numPr>
              <w:rPr>
                <w:rFonts w:ascii="Arial Narrow" w:eastAsia="Times New Roman" w:hAnsi="Arial Narrow" w:cstheme="minorHAnsi"/>
                <w:sz w:val="20"/>
                <w:szCs w:val="20"/>
              </w:rPr>
            </w:pPr>
            <w:r w:rsidRPr="003828F0">
              <w:rPr>
                <w:rFonts w:ascii="Arial Narrow" w:eastAsia="Times New Roman" w:hAnsi="Arial Narrow" w:cstheme="minorHAnsi"/>
                <w:sz w:val="20"/>
                <w:szCs w:val="20"/>
              </w:rPr>
              <w:t>Long-term operation and maintenance of stormwater controls at project sites that are under the ownership of a private entity.</w:t>
            </w:r>
          </w:p>
          <w:p w14:paraId="6439C17A" w14:textId="77777777" w:rsidR="00E7485F" w:rsidRPr="003828F0" w:rsidRDefault="00E7485F" w:rsidP="00E7485F">
            <w:pPr>
              <w:spacing w:before="1" w:line="241" w:lineRule="exact"/>
              <w:ind w:left="112"/>
              <w:rPr>
                <w:rFonts w:ascii="Arial Narrow" w:eastAsia="Times New Roman" w:hAnsi="Arial Narrow" w:cs="Arial"/>
                <w:sz w:val="20"/>
                <w:szCs w:val="20"/>
              </w:rPr>
            </w:pPr>
          </w:p>
        </w:tc>
        <w:tc>
          <w:tcPr>
            <w:tcW w:w="1620" w:type="dxa"/>
          </w:tcPr>
          <w:p w14:paraId="67E9AA24" w14:textId="5A1A0672" w:rsidR="00E7485F" w:rsidRPr="003828F0" w:rsidRDefault="00C833A5" w:rsidP="00E7485F">
            <w:pPr>
              <w:tabs>
                <w:tab w:val="left" w:pos="2097"/>
                <w:tab w:val="left" w:pos="3988"/>
                <w:tab w:val="left" w:pos="5296"/>
                <w:tab w:val="left" w:pos="7115"/>
              </w:tabs>
              <w:rPr>
                <w:rFonts w:ascii="Arial Narrow" w:eastAsia="Times New Roman" w:hAnsi="Arial Narrow" w:cstheme="minorHAnsi"/>
                <w:sz w:val="20"/>
                <w:szCs w:val="20"/>
              </w:rPr>
            </w:pPr>
            <w:r w:rsidRPr="003828F0">
              <w:rPr>
                <w:rFonts w:ascii="Arial Narrow" w:eastAsia="Times New Roman" w:hAnsi="Arial Narrow" w:cstheme="minorHAnsi"/>
                <w:sz w:val="20"/>
                <w:szCs w:val="20"/>
              </w:rPr>
              <w:lastRenderedPageBreak/>
              <w:t>Engineering</w:t>
            </w:r>
          </w:p>
        </w:tc>
        <w:tc>
          <w:tcPr>
            <w:tcW w:w="3330" w:type="dxa"/>
          </w:tcPr>
          <w:p w14:paraId="0A3107AA" w14:textId="353911E7" w:rsidR="00E7485F" w:rsidRPr="003828F0" w:rsidRDefault="00E7485F" w:rsidP="00E7485F">
            <w:pPr>
              <w:spacing w:line="241" w:lineRule="exact"/>
              <w:rPr>
                <w:rFonts w:ascii="Arial Narrow" w:eastAsia="Times New Roman" w:hAnsi="Arial Narrow" w:cstheme="minorHAnsi"/>
                <w:sz w:val="20"/>
                <w:szCs w:val="20"/>
              </w:rPr>
            </w:pPr>
            <w:r w:rsidRPr="003828F0">
              <w:rPr>
                <w:rFonts w:ascii="Arial Narrow" w:eastAsia="Times New Roman" w:hAnsi="Arial Narrow" w:cstheme="minorHAnsi"/>
                <w:sz w:val="20"/>
                <w:szCs w:val="20"/>
              </w:rPr>
              <w:t xml:space="preserve">Track implementation of construction site runoff program required activities for annual report - Briefly describe progress </w:t>
            </w:r>
            <w:r w:rsidR="00547D0B" w:rsidRPr="003828F0">
              <w:rPr>
                <w:rFonts w:ascii="Arial Narrow" w:eastAsia="Times New Roman" w:hAnsi="Arial Narrow" w:cstheme="minorHAnsi"/>
                <w:sz w:val="20"/>
                <w:szCs w:val="20"/>
              </w:rPr>
              <w:t>toward implementing</w:t>
            </w:r>
            <w:r w:rsidRPr="003828F0">
              <w:rPr>
                <w:rFonts w:ascii="Arial Narrow" w:eastAsia="Times New Roman" w:hAnsi="Arial Narrow" w:cstheme="minorHAnsi"/>
                <w:sz w:val="20"/>
                <w:szCs w:val="20"/>
              </w:rPr>
              <w:t xml:space="preserve"> post-construction program </w:t>
            </w:r>
          </w:p>
        </w:tc>
        <w:tc>
          <w:tcPr>
            <w:tcW w:w="2430" w:type="dxa"/>
          </w:tcPr>
          <w:p w14:paraId="06FE6A2D" w14:textId="5DF31D45" w:rsidR="009D494D" w:rsidRPr="003828F0" w:rsidRDefault="00547D0B" w:rsidP="00E7485F">
            <w:pPr>
              <w:rPr>
                <w:rFonts w:ascii="Arial Narrow" w:eastAsia="Times New Roman" w:hAnsi="Arial Narrow" w:cstheme="minorHAnsi"/>
                <w:b/>
                <w:bCs/>
                <w:sz w:val="20"/>
                <w:szCs w:val="20"/>
                <w:highlight w:val="red"/>
              </w:rPr>
            </w:pPr>
            <w:r w:rsidRPr="003828F0">
              <w:rPr>
                <w:rFonts w:ascii="Arial Narrow" w:eastAsia="Times New Roman" w:hAnsi="Arial Narrow" w:cstheme="minorHAnsi"/>
                <w:sz w:val="20"/>
                <w:szCs w:val="20"/>
              </w:rPr>
              <w:t xml:space="preserve">Revisit </w:t>
            </w:r>
            <w:proofErr w:type="gramStart"/>
            <w:r w:rsidRPr="003828F0">
              <w:rPr>
                <w:rFonts w:ascii="Arial Narrow" w:eastAsia="Times New Roman" w:hAnsi="Arial Narrow" w:cstheme="minorHAnsi"/>
                <w:sz w:val="20"/>
                <w:szCs w:val="20"/>
              </w:rPr>
              <w:t>at</w:t>
            </w:r>
            <w:proofErr w:type="gramEnd"/>
            <w:r w:rsidRPr="003828F0">
              <w:rPr>
                <w:rFonts w:ascii="Arial Narrow" w:eastAsia="Times New Roman" w:hAnsi="Arial Narrow" w:cstheme="minorHAnsi"/>
                <w:sz w:val="20"/>
                <w:szCs w:val="20"/>
              </w:rPr>
              <w:t xml:space="preserve"> 2028 five-year review date: Jan 31, 2028 to determine feasibility of starting for 2028-2033.</w:t>
            </w:r>
          </w:p>
        </w:tc>
        <w:tc>
          <w:tcPr>
            <w:tcW w:w="4950" w:type="dxa"/>
          </w:tcPr>
          <w:p w14:paraId="065F1E6F" w14:textId="53F75975" w:rsidR="00E7485F" w:rsidRPr="003828F0" w:rsidRDefault="00C85074" w:rsidP="00E7485F">
            <w:pPr>
              <w:rPr>
                <w:rFonts w:ascii="Arial Narrow" w:eastAsia="Times New Roman" w:hAnsi="Arial Narrow" w:cstheme="minorHAnsi"/>
                <w:sz w:val="20"/>
                <w:szCs w:val="20"/>
              </w:rPr>
            </w:pPr>
            <w:r w:rsidRPr="001B7D1C">
              <w:rPr>
                <w:rFonts w:ascii="Arial Narrow" w:eastAsia="Times New Roman" w:hAnsi="Arial Narrow" w:cstheme="minorHAnsi"/>
                <w:color w:val="000000" w:themeColor="text1"/>
                <w:sz w:val="20"/>
                <w:szCs w:val="20"/>
              </w:rPr>
              <w:t>2022-</w:t>
            </w:r>
            <w:r w:rsidR="00C01A45" w:rsidRPr="001B7D1C">
              <w:rPr>
                <w:rFonts w:ascii="Arial Narrow" w:eastAsia="Times New Roman" w:hAnsi="Arial Narrow" w:cstheme="minorHAnsi"/>
                <w:color w:val="000000" w:themeColor="text1"/>
                <w:sz w:val="20"/>
                <w:szCs w:val="20"/>
              </w:rPr>
              <w:t xml:space="preserve"> Revisit </w:t>
            </w:r>
            <w:proofErr w:type="gramStart"/>
            <w:r w:rsidR="00C01A45" w:rsidRPr="001B7D1C">
              <w:rPr>
                <w:rFonts w:ascii="Arial Narrow" w:eastAsia="Times New Roman" w:hAnsi="Arial Narrow" w:cstheme="minorHAnsi"/>
                <w:color w:val="000000" w:themeColor="text1"/>
                <w:sz w:val="20"/>
                <w:szCs w:val="20"/>
              </w:rPr>
              <w:t>at</w:t>
            </w:r>
            <w:proofErr w:type="gramEnd"/>
            <w:r w:rsidR="00C01A45" w:rsidRPr="001B7D1C">
              <w:rPr>
                <w:rFonts w:ascii="Arial Narrow" w:eastAsia="Times New Roman" w:hAnsi="Arial Narrow" w:cstheme="minorHAnsi"/>
                <w:color w:val="000000" w:themeColor="text1"/>
                <w:sz w:val="20"/>
                <w:szCs w:val="20"/>
              </w:rPr>
              <w:t xml:space="preserve"> 2028 five-year review date: Jan 31, 2028 to determine feasibility of starting for 2028-2033.</w:t>
            </w:r>
          </w:p>
        </w:tc>
      </w:tr>
      <w:bookmarkEnd w:id="0"/>
    </w:tbl>
    <w:p w14:paraId="66FB6350" w14:textId="0467AC32" w:rsidR="00F22BB9" w:rsidRDefault="00F22BB9"/>
    <w:p w14:paraId="1845B9DB" w14:textId="45F7C92B" w:rsidR="00562FB4" w:rsidRDefault="00562FB4"/>
    <w:p w14:paraId="4DED62D1" w14:textId="77777777" w:rsidR="00562FB4" w:rsidRDefault="00562FB4"/>
    <w:sectPr w:rsidR="00562FB4" w:rsidSect="00775EFB">
      <w:footerReference w:type="default" r:id="rId17"/>
      <w:pgSz w:w="24480" w:h="15840" w:orient="landscape" w:code="17"/>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94D0" w14:textId="77777777" w:rsidR="00EE1B91" w:rsidRDefault="00EE1B91" w:rsidP="00521390">
      <w:pPr>
        <w:spacing w:after="0" w:line="240" w:lineRule="auto"/>
      </w:pPr>
      <w:r>
        <w:separator/>
      </w:r>
    </w:p>
  </w:endnote>
  <w:endnote w:type="continuationSeparator" w:id="0">
    <w:p w14:paraId="467B6D76" w14:textId="77777777" w:rsidR="00EE1B91" w:rsidRDefault="00EE1B91" w:rsidP="0052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27606"/>
      <w:docPartObj>
        <w:docPartGallery w:val="Page Numbers (Bottom of Page)"/>
        <w:docPartUnique/>
      </w:docPartObj>
    </w:sdtPr>
    <w:sdtEndPr/>
    <w:sdtContent>
      <w:sdt>
        <w:sdtPr>
          <w:id w:val="1728636285"/>
          <w:docPartObj>
            <w:docPartGallery w:val="Page Numbers (Top of Page)"/>
            <w:docPartUnique/>
          </w:docPartObj>
        </w:sdtPr>
        <w:sdtEndPr/>
        <w:sdtContent>
          <w:p w14:paraId="12C5342E" w14:textId="5E254CCF" w:rsidR="00657A8C" w:rsidRDefault="00657A8C" w:rsidP="00657A8C">
            <w:pPr>
              <w:pStyle w:val="Footer"/>
              <w:rPr>
                <w:sz w:val="18"/>
                <w:szCs w:val="18"/>
              </w:rPr>
            </w:pPr>
            <w:r>
              <w:rPr>
                <w:sz w:val="18"/>
                <w:szCs w:val="18"/>
              </w:rPr>
              <w:t>Notes: TMDL – total maximum daily load</w:t>
            </w:r>
          </w:p>
          <w:p w14:paraId="58007C29" w14:textId="161FA632" w:rsidR="00657A8C" w:rsidRDefault="00657A8C" w:rsidP="00657A8C">
            <w:pPr>
              <w:pStyle w:val="Footer"/>
              <w:rPr>
                <w:sz w:val="18"/>
                <w:szCs w:val="18"/>
              </w:rPr>
            </w:pPr>
            <w:r>
              <w:rPr>
                <w:sz w:val="18"/>
                <w:szCs w:val="18"/>
              </w:rPr>
              <w:t>WQMP – water quality management plan</w:t>
            </w:r>
          </w:p>
          <w:p w14:paraId="24CC0B36" w14:textId="464DA28D" w:rsidR="00657A8C" w:rsidRDefault="00657A8C" w:rsidP="00657A8C">
            <w:pPr>
              <w:pStyle w:val="Footer"/>
              <w:rPr>
                <w:sz w:val="18"/>
                <w:szCs w:val="18"/>
              </w:rPr>
            </w:pPr>
            <w:r>
              <w:rPr>
                <w:sz w:val="18"/>
                <w:szCs w:val="18"/>
              </w:rPr>
              <w:t>BMP – best management practice</w:t>
            </w:r>
          </w:p>
          <w:p w14:paraId="2B61E22D" w14:textId="5D45DC67" w:rsidR="00657A8C" w:rsidRDefault="00657A8C" w:rsidP="00657A8C">
            <w:pPr>
              <w:pStyle w:val="Footer"/>
              <w:rPr>
                <w:sz w:val="18"/>
                <w:szCs w:val="18"/>
              </w:rPr>
            </w:pPr>
            <w:r>
              <w:rPr>
                <w:sz w:val="18"/>
                <w:szCs w:val="18"/>
              </w:rPr>
              <w:t>SDC – system development charge</w:t>
            </w:r>
          </w:p>
          <w:p w14:paraId="5C2553E7" w14:textId="79619385" w:rsidR="00A03979" w:rsidRPr="00657A8C" w:rsidRDefault="00A03979" w:rsidP="00657A8C">
            <w:pPr>
              <w:pStyle w:val="Footer"/>
              <w:rPr>
                <w:sz w:val="18"/>
                <w:szCs w:val="18"/>
              </w:rPr>
            </w:pPr>
            <w:r>
              <w:rPr>
                <w:sz w:val="18"/>
                <w:szCs w:val="18"/>
              </w:rPr>
              <w:t>DMA – designate management agency</w:t>
            </w:r>
          </w:p>
          <w:p w14:paraId="6665E9A3" w14:textId="0ADB1BC6" w:rsidR="00775EFB" w:rsidRDefault="00775EFB" w:rsidP="00775E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C1CEE1" w14:textId="77777777" w:rsidR="00521390" w:rsidRDefault="0052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6CD9" w14:textId="77777777" w:rsidR="00EE1B91" w:rsidRDefault="00EE1B91" w:rsidP="00521390">
      <w:pPr>
        <w:spacing w:after="0" w:line="240" w:lineRule="auto"/>
      </w:pPr>
      <w:r>
        <w:separator/>
      </w:r>
    </w:p>
  </w:footnote>
  <w:footnote w:type="continuationSeparator" w:id="0">
    <w:p w14:paraId="5EFC27B3" w14:textId="77777777" w:rsidR="00EE1B91" w:rsidRDefault="00EE1B91" w:rsidP="0052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15:restartNumberingAfterBreak="0">
    <w:nsid w:val="05397E30"/>
    <w:multiLevelType w:val="hybridMultilevel"/>
    <w:tmpl w:val="A822B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1575"/>
    <w:multiLevelType w:val="hybridMultilevel"/>
    <w:tmpl w:val="97287830"/>
    <w:lvl w:ilvl="0" w:tplc="263C1E7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8212A"/>
    <w:multiLevelType w:val="hybridMultilevel"/>
    <w:tmpl w:val="19A8992C"/>
    <w:lvl w:ilvl="0" w:tplc="B0FAE9BE">
      <w:start w:val="1"/>
      <w:numFmt w:val="bullet"/>
      <w:lvlText w:val=""/>
      <w:lvlPicBulletId w:val="0"/>
      <w:lvlJc w:val="left"/>
      <w:pPr>
        <w:tabs>
          <w:tab w:val="num" w:pos="360"/>
        </w:tabs>
        <w:ind w:left="360" w:hanging="360"/>
      </w:pPr>
      <w:rPr>
        <w:rFonts w:ascii="Symbol" w:hAnsi="Symbol" w:hint="default"/>
      </w:rPr>
    </w:lvl>
    <w:lvl w:ilvl="1" w:tplc="B10EE3F0" w:tentative="1">
      <w:start w:val="1"/>
      <w:numFmt w:val="bullet"/>
      <w:lvlText w:val=""/>
      <w:lvlJc w:val="left"/>
      <w:pPr>
        <w:tabs>
          <w:tab w:val="num" w:pos="1080"/>
        </w:tabs>
        <w:ind w:left="1080" w:hanging="360"/>
      </w:pPr>
      <w:rPr>
        <w:rFonts w:ascii="Symbol" w:hAnsi="Symbol" w:hint="default"/>
      </w:rPr>
    </w:lvl>
    <w:lvl w:ilvl="2" w:tplc="1A08E84A" w:tentative="1">
      <w:start w:val="1"/>
      <w:numFmt w:val="bullet"/>
      <w:lvlText w:val=""/>
      <w:lvlJc w:val="left"/>
      <w:pPr>
        <w:tabs>
          <w:tab w:val="num" w:pos="1800"/>
        </w:tabs>
        <w:ind w:left="1800" w:hanging="360"/>
      </w:pPr>
      <w:rPr>
        <w:rFonts w:ascii="Symbol" w:hAnsi="Symbol" w:hint="default"/>
      </w:rPr>
    </w:lvl>
    <w:lvl w:ilvl="3" w:tplc="F214AB7C" w:tentative="1">
      <w:start w:val="1"/>
      <w:numFmt w:val="bullet"/>
      <w:lvlText w:val=""/>
      <w:lvlJc w:val="left"/>
      <w:pPr>
        <w:tabs>
          <w:tab w:val="num" w:pos="2520"/>
        </w:tabs>
        <w:ind w:left="2520" w:hanging="360"/>
      </w:pPr>
      <w:rPr>
        <w:rFonts w:ascii="Symbol" w:hAnsi="Symbol" w:hint="default"/>
      </w:rPr>
    </w:lvl>
    <w:lvl w:ilvl="4" w:tplc="66E60E92" w:tentative="1">
      <w:start w:val="1"/>
      <w:numFmt w:val="bullet"/>
      <w:lvlText w:val=""/>
      <w:lvlJc w:val="left"/>
      <w:pPr>
        <w:tabs>
          <w:tab w:val="num" w:pos="3240"/>
        </w:tabs>
        <w:ind w:left="3240" w:hanging="360"/>
      </w:pPr>
      <w:rPr>
        <w:rFonts w:ascii="Symbol" w:hAnsi="Symbol" w:hint="default"/>
      </w:rPr>
    </w:lvl>
    <w:lvl w:ilvl="5" w:tplc="57ACD466" w:tentative="1">
      <w:start w:val="1"/>
      <w:numFmt w:val="bullet"/>
      <w:lvlText w:val=""/>
      <w:lvlJc w:val="left"/>
      <w:pPr>
        <w:tabs>
          <w:tab w:val="num" w:pos="3960"/>
        </w:tabs>
        <w:ind w:left="3960" w:hanging="360"/>
      </w:pPr>
      <w:rPr>
        <w:rFonts w:ascii="Symbol" w:hAnsi="Symbol" w:hint="default"/>
      </w:rPr>
    </w:lvl>
    <w:lvl w:ilvl="6" w:tplc="DD64DFF4" w:tentative="1">
      <w:start w:val="1"/>
      <w:numFmt w:val="bullet"/>
      <w:lvlText w:val=""/>
      <w:lvlJc w:val="left"/>
      <w:pPr>
        <w:tabs>
          <w:tab w:val="num" w:pos="4680"/>
        </w:tabs>
        <w:ind w:left="4680" w:hanging="360"/>
      </w:pPr>
      <w:rPr>
        <w:rFonts w:ascii="Symbol" w:hAnsi="Symbol" w:hint="default"/>
      </w:rPr>
    </w:lvl>
    <w:lvl w:ilvl="7" w:tplc="1E8EAC78" w:tentative="1">
      <w:start w:val="1"/>
      <w:numFmt w:val="bullet"/>
      <w:lvlText w:val=""/>
      <w:lvlJc w:val="left"/>
      <w:pPr>
        <w:tabs>
          <w:tab w:val="num" w:pos="5400"/>
        </w:tabs>
        <w:ind w:left="5400" w:hanging="360"/>
      </w:pPr>
      <w:rPr>
        <w:rFonts w:ascii="Symbol" w:hAnsi="Symbol" w:hint="default"/>
      </w:rPr>
    </w:lvl>
    <w:lvl w:ilvl="8" w:tplc="FFD408F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AF1494"/>
    <w:multiLevelType w:val="hybridMultilevel"/>
    <w:tmpl w:val="D826D022"/>
    <w:lvl w:ilvl="0" w:tplc="0409000F">
      <w:start w:val="1"/>
      <w:numFmt w:val="decimal"/>
      <w:lvlText w:val="%1."/>
      <w:lvlJc w:val="left"/>
      <w:pPr>
        <w:ind w:left="720" w:hanging="360"/>
      </w:pPr>
      <w:rPr>
        <w:rFonts w:hint="default"/>
      </w:rPr>
    </w:lvl>
    <w:lvl w:ilvl="1" w:tplc="66D8DB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74608"/>
    <w:multiLevelType w:val="hybridMultilevel"/>
    <w:tmpl w:val="CA605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B4C64"/>
    <w:multiLevelType w:val="hybridMultilevel"/>
    <w:tmpl w:val="97E6D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67E71"/>
    <w:multiLevelType w:val="hybridMultilevel"/>
    <w:tmpl w:val="9594E666"/>
    <w:lvl w:ilvl="0" w:tplc="697E942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DD29A6"/>
    <w:multiLevelType w:val="hybridMultilevel"/>
    <w:tmpl w:val="92B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C2E5D"/>
    <w:multiLevelType w:val="hybridMultilevel"/>
    <w:tmpl w:val="EF784EC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E84E27"/>
    <w:multiLevelType w:val="hybridMultilevel"/>
    <w:tmpl w:val="F6EC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767D8"/>
    <w:multiLevelType w:val="hybridMultilevel"/>
    <w:tmpl w:val="9CD4FEF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65494C"/>
    <w:multiLevelType w:val="hybridMultilevel"/>
    <w:tmpl w:val="64C09D2E"/>
    <w:lvl w:ilvl="0" w:tplc="04090019">
      <w:start w:val="1"/>
      <w:numFmt w:val="lowerLetter"/>
      <w:lvlText w:val="%1."/>
      <w:lvlJc w:val="left"/>
      <w:pPr>
        <w:ind w:left="720" w:hanging="360"/>
      </w:pPr>
    </w:lvl>
    <w:lvl w:ilvl="1" w:tplc="8D627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C2491"/>
    <w:multiLevelType w:val="hybridMultilevel"/>
    <w:tmpl w:val="329CF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466223"/>
    <w:multiLevelType w:val="hybridMultilevel"/>
    <w:tmpl w:val="6056521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515A77"/>
    <w:multiLevelType w:val="hybridMultilevel"/>
    <w:tmpl w:val="FE605BB8"/>
    <w:lvl w:ilvl="0" w:tplc="E0C80D0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5573080">
    <w:abstractNumId w:val="7"/>
  </w:num>
  <w:num w:numId="2" w16cid:durableId="804932083">
    <w:abstractNumId w:val="12"/>
  </w:num>
  <w:num w:numId="3" w16cid:durableId="142040009">
    <w:abstractNumId w:val="5"/>
  </w:num>
  <w:num w:numId="4" w16cid:durableId="1720395141">
    <w:abstractNumId w:val="0"/>
  </w:num>
  <w:num w:numId="5" w16cid:durableId="801970726">
    <w:abstractNumId w:val="14"/>
  </w:num>
  <w:num w:numId="6" w16cid:durableId="1324971228">
    <w:abstractNumId w:val="1"/>
  </w:num>
  <w:num w:numId="7" w16cid:durableId="474638400">
    <w:abstractNumId w:val="9"/>
  </w:num>
  <w:num w:numId="8" w16cid:durableId="481192234">
    <w:abstractNumId w:val="6"/>
  </w:num>
  <w:num w:numId="9" w16cid:durableId="22899534">
    <w:abstractNumId w:val="2"/>
  </w:num>
  <w:num w:numId="10" w16cid:durableId="504244012">
    <w:abstractNumId w:val="3"/>
  </w:num>
  <w:num w:numId="11" w16cid:durableId="1530530952">
    <w:abstractNumId w:val="8"/>
  </w:num>
  <w:num w:numId="12" w16cid:durableId="433482931">
    <w:abstractNumId w:val="10"/>
  </w:num>
  <w:num w:numId="13" w16cid:durableId="371199087">
    <w:abstractNumId w:val="13"/>
  </w:num>
  <w:num w:numId="14" w16cid:durableId="491331176">
    <w:abstractNumId w:val="4"/>
  </w:num>
  <w:num w:numId="15" w16cid:durableId="191383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TM0tzAxMAKSpko6SsGpxcWZ+XkgBYa1ALZDp+MsAAAA"/>
  </w:docVars>
  <w:rsids>
    <w:rsidRoot w:val="00F22BB9"/>
    <w:rsid w:val="00000D62"/>
    <w:rsid w:val="000068E9"/>
    <w:rsid w:val="000203A7"/>
    <w:rsid w:val="000471C1"/>
    <w:rsid w:val="000601B6"/>
    <w:rsid w:val="000C1F56"/>
    <w:rsid w:val="000C6C35"/>
    <w:rsid w:val="000D5284"/>
    <w:rsid w:val="00102210"/>
    <w:rsid w:val="00127640"/>
    <w:rsid w:val="0013270C"/>
    <w:rsid w:val="00133A55"/>
    <w:rsid w:val="00167925"/>
    <w:rsid w:val="00187AD3"/>
    <w:rsid w:val="001B7D1C"/>
    <w:rsid w:val="00262924"/>
    <w:rsid w:val="00265E50"/>
    <w:rsid w:val="00293A72"/>
    <w:rsid w:val="00296316"/>
    <w:rsid w:val="002C328F"/>
    <w:rsid w:val="002D7165"/>
    <w:rsid w:val="00306F79"/>
    <w:rsid w:val="00331606"/>
    <w:rsid w:val="003568F9"/>
    <w:rsid w:val="003828F0"/>
    <w:rsid w:val="003863FD"/>
    <w:rsid w:val="00387B30"/>
    <w:rsid w:val="003902CA"/>
    <w:rsid w:val="00390B14"/>
    <w:rsid w:val="0039460E"/>
    <w:rsid w:val="00427048"/>
    <w:rsid w:val="00432362"/>
    <w:rsid w:val="004611FE"/>
    <w:rsid w:val="00470E06"/>
    <w:rsid w:val="004B23FE"/>
    <w:rsid w:val="00521390"/>
    <w:rsid w:val="00547D0B"/>
    <w:rsid w:val="00562FB4"/>
    <w:rsid w:val="005647A5"/>
    <w:rsid w:val="00581936"/>
    <w:rsid w:val="00585404"/>
    <w:rsid w:val="005C6AE7"/>
    <w:rsid w:val="00643244"/>
    <w:rsid w:val="00657A8C"/>
    <w:rsid w:val="00692D94"/>
    <w:rsid w:val="006F0258"/>
    <w:rsid w:val="006F2993"/>
    <w:rsid w:val="00735B5C"/>
    <w:rsid w:val="00775EFB"/>
    <w:rsid w:val="007A15FB"/>
    <w:rsid w:val="007A3951"/>
    <w:rsid w:val="007A73E7"/>
    <w:rsid w:val="00824093"/>
    <w:rsid w:val="0083721B"/>
    <w:rsid w:val="008463E8"/>
    <w:rsid w:val="00895811"/>
    <w:rsid w:val="008C3C88"/>
    <w:rsid w:val="008C50ED"/>
    <w:rsid w:val="008F0D0C"/>
    <w:rsid w:val="0092367F"/>
    <w:rsid w:val="00925F87"/>
    <w:rsid w:val="00976474"/>
    <w:rsid w:val="009D494D"/>
    <w:rsid w:val="009D66EE"/>
    <w:rsid w:val="009E2AA3"/>
    <w:rsid w:val="00A03979"/>
    <w:rsid w:val="00A20F20"/>
    <w:rsid w:val="00A42C5D"/>
    <w:rsid w:val="00A91672"/>
    <w:rsid w:val="00AF2191"/>
    <w:rsid w:val="00B03BFB"/>
    <w:rsid w:val="00B25D47"/>
    <w:rsid w:val="00BA3BF5"/>
    <w:rsid w:val="00BF4E0D"/>
    <w:rsid w:val="00C01A45"/>
    <w:rsid w:val="00C34C20"/>
    <w:rsid w:val="00C517C8"/>
    <w:rsid w:val="00C749E8"/>
    <w:rsid w:val="00C833A5"/>
    <w:rsid w:val="00C85074"/>
    <w:rsid w:val="00C85F03"/>
    <w:rsid w:val="00C93AB3"/>
    <w:rsid w:val="00CC0650"/>
    <w:rsid w:val="00CD5FAF"/>
    <w:rsid w:val="00D00FE7"/>
    <w:rsid w:val="00D22686"/>
    <w:rsid w:val="00D378F4"/>
    <w:rsid w:val="00D550AF"/>
    <w:rsid w:val="00D7087C"/>
    <w:rsid w:val="00D823D0"/>
    <w:rsid w:val="00DA254C"/>
    <w:rsid w:val="00E05299"/>
    <w:rsid w:val="00E05528"/>
    <w:rsid w:val="00E15DF8"/>
    <w:rsid w:val="00E41550"/>
    <w:rsid w:val="00E7485F"/>
    <w:rsid w:val="00E8591C"/>
    <w:rsid w:val="00E94F4C"/>
    <w:rsid w:val="00EC6171"/>
    <w:rsid w:val="00EE1B91"/>
    <w:rsid w:val="00F13AA5"/>
    <w:rsid w:val="00F22BB9"/>
    <w:rsid w:val="00F31463"/>
    <w:rsid w:val="00F43771"/>
    <w:rsid w:val="00F564FB"/>
    <w:rsid w:val="00FA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2B8FF"/>
  <w15:chartTrackingRefBased/>
  <w15:docId w15:val="{9D6C2BE0-78D5-4416-AC3F-171DF5F5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BB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1550"/>
    <w:pPr>
      <w:widowControl w:val="0"/>
      <w:autoSpaceDE w:val="0"/>
      <w:autoSpaceDN w:val="0"/>
      <w:spacing w:after="0" w:line="240" w:lineRule="auto"/>
      <w:ind w:left="106"/>
    </w:pPr>
    <w:rPr>
      <w:rFonts w:ascii="Arial" w:eastAsia="Arial" w:hAnsi="Arial" w:cs="Arial"/>
    </w:rPr>
  </w:style>
  <w:style w:type="paragraph" w:styleId="ListParagraph">
    <w:name w:val="List Paragraph"/>
    <w:basedOn w:val="Normal"/>
    <w:uiPriority w:val="34"/>
    <w:qFormat/>
    <w:rsid w:val="00306F79"/>
    <w:pPr>
      <w:ind w:left="720"/>
      <w:contextualSpacing/>
    </w:pPr>
  </w:style>
  <w:style w:type="character" w:styleId="Hyperlink">
    <w:name w:val="Hyperlink"/>
    <w:basedOn w:val="DefaultParagraphFont"/>
    <w:uiPriority w:val="99"/>
    <w:unhideWhenUsed/>
    <w:rsid w:val="00306F79"/>
    <w:rPr>
      <w:color w:val="0563C1" w:themeColor="hyperlink"/>
      <w:u w:val="single"/>
    </w:rPr>
  </w:style>
  <w:style w:type="character" w:styleId="UnresolvedMention">
    <w:name w:val="Unresolved Mention"/>
    <w:basedOn w:val="DefaultParagraphFont"/>
    <w:uiPriority w:val="99"/>
    <w:semiHidden/>
    <w:unhideWhenUsed/>
    <w:rsid w:val="00306F79"/>
    <w:rPr>
      <w:color w:val="605E5C"/>
      <w:shd w:val="clear" w:color="auto" w:fill="E1DFDD"/>
    </w:rPr>
  </w:style>
  <w:style w:type="paragraph" w:styleId="Header">
    <w:name w:val="header"/>
    <w:basedOn w:val="Normal"/>
    <w:link w:val="HeaderChar"/>
    <w:uiPriority w:val="99"/>
    <w:unhideWhenUsed/>
    <w:rsid w:val="0052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90"/>
  </w:style>
  <w:style w:type="paragraph" w:styleId="Footer">
    <w:name w:val="footer"/>
    <w:basedOn w:val="Normal"/>
    <w:link w:val="FooterChar"/>
    <w:uiPriority w:val="99"/>
    <w:unhideWhenUsed/>
    <w:rsid w:val="0052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90"/>
  </w:style>
  <w:style w:type="paragraph" w:customStyle="1" w:styleId="Default">
    <w:name w:val="Default"/>
    <w:rsid w:val="0029631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D494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D494D"/>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5C6AE7"/>
    <w:rPr>
      <w:sz w:val="16"/>
      <w:szCs w:val="16"/>
    </w:rPr>
  </w:style>
  <w:style w:type="paragraph" w:styleId="CommentText">
    <w:name w:val="annotation text"/>
    <w:basedOn w:val="Normal"/>
    <w:link w:val="CommentTextChar"/>
    <w:uiPriority w:val="99"/>
    <w:unhideWhenUsed/>
    <w:rsid w:val="005C6AE7"/>
    <w:pPr>
      <w:spacing w:line="240" w:lineRule="auto"/>
    </w:pPr>
    <w:rPr>
      <w:sz w:val="20"/>
      <w:szCs w:val="20"/>
    </w:rPr>
  </w:style>
  <w:style w:type="character" w:customStyle="1" w:styleId="CommentTextChar">
    <w:name w:val="Comment Text Char"/>
    <w:basedOn w:val="DefaultParagraphFont"/>
    <w:link w:val="CommentText"/>
    <w:uiPriority w:val="99"/>
    <w:rsid w:val="005C6AE7"/>
    <w:rPr>
      <w:sz w:val="20"/>
      <w:szCs w:val="20"/>
    </w:rPr>
  </w:style>
  <w:style w:type="paragraph" w:styleId="CommentSubject">
    <w:name w:val="annotation subject"/>
    <w:basedOn w:val="CommentText"/>
    <w:next w:val="CommentText"/>
    <w:link w:val="CommentSubjectChar"/>
    <w:uiPriority w:val="99"/>
    <w:semiHidden/>
    <w:unhideWhenUsed/>
    <w:rsid w:val="005C6AE7"/>
    <w:rPr>
      <w:b/>
      <w:bCs/>
    </w:rPr>
  </w:style>
  <w:style w:type="character" w:customStyle="1" w:styleId="CommentSubjectChar">
    <w:name w:val="Comment Subject Char"/>
    <w:basedOn w:val="CommentTextChar"/>
    <w:link w:val="CommentSubject"/>
    <w:uiPriority w:val="99"/>
    <w:semiHidden/>
    <w:rsid w:val="005C6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9989">
      <w:bodyDiv w:val="1"/>
      <w:marLeft w:val="0"/>
      <w:marRight w:val="0"/>
      <w:marTop w:val="0"/>
      <w:marBottom w:val="0"/>
      <w:divBdr>
        <w:top w:val="none" w:sz="0" w:space="0" w:color="auto"/>
        <w:left w:val="none" w:sz="0" w:space="0" w:color="auto"/>
        <w:bottom w:val="none" w:sz="0" w:space="0" w:color="auto"/>
        <w:right w:val="none" w:sz="0" w:space="0" w:color="auto"/>
      </w:divBdr>
    </w:div>
    <w:div w:id="957175119">
      <w:bodyDiv w:val="1"/>
      <w:marLeft w:val="0"/>
      <w:marRight w:val="0"/>
      <w:marTop w:val="0"/>
      <w:marBottom w:val="0"/>
      <w:divBdr>
        <w:top w:val="none" w:sz="0" w:space="0" w:color="auto"/>
        <w:left w:val="none" w:sz="0" w:space="0" w:color="auto"/>
        <w:bottom w:val="none" w:sz="0" w:space="0" w:color="auto"/>
        <w:right w:val="none" w:sz="0" w:space="0" w:color="auto"/>
      </w:divBdr>
    </w:div>
    <w:div w:id="15604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eq/wq/Documents/willHgtmdlwqmpF.pdf" TargetMode="External"/><Relationship Id="rId13" Type="http://schemas.openxmlformats.org/officeDocument/2006/relationships/hyperlink" Target="https://www.aumsville.us/sites/default/files/fileattachments/development_amp_planning/page/8841/6b_aumsville_pwds_v2021-0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deq/wq/Documents/willHgtmdlwqmpF.pdf" TargetMode="External"/><Relationship Id="rId12" Type="http://schemas.openxmlformats.org/officeDocument/2006/relationships/hyperlink" Target="https://www.aumsville.us/sites/default/files/fileattachments/development_amp_planning/page/8841/6f_aumsville_pwds_v2021-0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umsville.us/sites/default/files/fileattachments/development_amp_planning/page/8841/6b_aumsville_pwds_v2021-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msville.us/publicworks/page/report-problem" TargetMode="External"/><Relationship Id="rId5" Type="http://schemas.openxmlformats.org/officeDocument/2006/relationships/footnotes" Target="footnotes.xml"/><Relationship Id="rId15" Type="http://schemas.openxmlformats.org/officeDocument/2006/relationships/hyperlink" Target="https://www.aumsville.us/sites/default/files/fileattachments/development_amp_planning/page/8841/6a_aumsville_pwds_v2021-09.pdf" TargetMode="External"/><Relationship Id="rId10" Type="http://schemas.openxmlformats.org/officeDocument/2006/relationships/hyperlink" Target="https://www.aumsville.us/publicworks/page/tmdl-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umsville.us/citycouncil/page/city-council-regular-meeting-112" TargetMode="External"/><Relationship Id="rId14" Type="http://schemas.openxmlformats.org/officeDocument/2006/relationships/hyperlink" Target="https://www.aumsville.us/sites/default/files/fileattachments/development_amp_planning/page/8841/6b_aumsville_pwds_v2021-0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GRAMLICH Nancy H * DEQ</dc:creator>
  <cp:keywords/>
  <dc:description/>
  <cp:lastModifiedBy>Ryan Retzlaff</cp:lastModifiedBy>
  <cp:revision>3</cp:revision>
  <dcterms:created xsi:type="dcterms:W3CDTF">2023-03-01T00:40:00Z</dcterms:created>
  <dcterms:modified xsi:type="dcterms:W3CDTF">2023-03-01T00:42:00Z</dcterms:modified>
</cp:coreProperties>
</file>